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9A" w:rsidRDefault="00391E9A" w:rsidP="00915A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Открыта запись на  образовательные программы:</w:t>
      </w:r>
    </w:p>
    <w:p w:rsidR="00391E9A" w:rsidRDefault="00391E9A" w:rsidP="00915A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915ACC" w:rsidRPr="00BF72EE" w:rsidRDefault="00915ACC" w:rsidP="00915A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72EE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Дистанционные программы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375719" cy="980169"/>
            <wp:effectExtent l="0" t="0" r="0" b="0"/>
            <wp:docPr id="7" name="Рисунок 7" descr="http://oriontver69.ru/wp-content/uploads/2022/03/%D0%9A%D1%83%D1%80%D1%81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iontver69.ru/wp-content/uploads/2022/03/%D0%9A%D1%83%D1%80%D1%81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86" cy="9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392194" cy="922638"/>
            <wp:effectExtent l="0" t="0" r="0" b="0"/>
            <wp:docPr id="6" name="Рисунок 6" descr="http://oriontver69.ru/wp-content/uploads/2022/03/%D0%9A%D1%83%D1%80%D1%81-1-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riontver69.ru/wp-content/uploads/2022/03/%D0%9A%D1%83%D1%80%D1%81-1-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67" cy="9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CC" w:rsidRPr="00BF72EE" w:rsidRDefault="00915ACC" w:rsidP="00915ACC">
      <w:pPr>
        <w:rPr>
          <w:sz w:val="28"/>
          <w:szCs w:val="28"/>
        </w:rPr>
      </w:pP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804086" cy="1375390"/>
            <wp:effectExtent l="0" t="0" r="5715" b="0"/>
            <wp:docPr id="5" name="Рисунок 5" descr="http://oriontver69.ru/wp-content/uploads/2022/03/%D0%9A%D1%83%D1%80%D1%81-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iontver69.ru/wp-content/uploads/2022/03/%D0%9A%D1%83%D1%80%D1%81-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74" cy="137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540476" cy="1457724"/>
            <wp:effectExtent l="0" t="0" r="3175" b="0"/>
            <wp:docPr id="4" name="Рисунок 4" descr="http://oriontver69.ru/wp-content/uploads/2022/03/%D0%9A%D1%83%D1%80%D1%81-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iontver69.ru/wp-content/uploads/2022/03/%D0%9A%D1%83%D1%80%D1%81-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51" cy="14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CC" w:rsidRPr="00BF72EE" w:rsidRDefault="00915ACC" w:rsidP="00915ACC">
      <w:pPr>
        <w:rPr>
          <w:sz w:val="28"/>
          <w:szCs w:val="28"/>
        </w:rPr>
      </w:pPr>
    </w:p>
    <w:p w:rsidR="00915ACC" w:rsidRPr="00BF72EE" w:rsidRDefault="00915ACC" w:rsidP="00915A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72E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Профильные смены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734337" cy="1235676"/>
            <wp:effectExtent l="0" t="0" r="0" b="3175"/>
            <wp:docPr id="14" name="Рисунок 14" descr="http://oriontver69.ru/wp-content/uploads/2022/03/%D0%9A%D1%83%D1%80%D1%81-9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riontver69.ru/wp-content/uploads/2022/03/%D0%9A%D1%83%D1%80%D1%81-9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22" cy="123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803710" cy="1285103"/>
            <wp:effectExtent l="0" t="0" r="6350" b="0"/>
            <wp:docPr id="13" name="Рисунок 13" descr="http://oriontver69.ru/wp-content/uploads/2022/03/%D0%9A%D1%83%D1%80%D1%81-8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riontver69.ru/wp-content/uploads/2022/03/%D0%9A%D1%83%D1%80%D1%81-8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99" cy="128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CC" w:rsidRPr="00BF72EE" w:rsidRDefault="00915ACC" w:rsidP="00915ACC">
      <w:pPr>
        <w:rPr>
          <w:sz w:val="28"/>
          <w:szCs w:val="28"/>
        </w:rPr>
      </w:pP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780585" cy="1268627"/>
            <wp:effectExtent l="0" t="0" r="0" b="8255"/>
            <wp:docPr id="12" name="Рисунок 12" descr="http://oriontver69.ru/wp-content/uploads/2022/03/%D0%9A%D1%83%D1%80%D1%81-1-3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riontver69.ru/wp-content/uploads/2022/03/%D0%9A%D1%83%D1%80%D1%81-1-3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2" cy="126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861521" cy="1326292"/>
            <wp:effectExtent l="0" t="0" r="5715" b="7620"/>
            <wp:docPr id="11" name="Рисунок 11" descr="http://oriontver69.ru/wp-content/uploads/2022/03/%D0%9A%D1%83%D1%80%D1%81-1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riontver69.ru/wp-content/uploads/2022/03/%D0%9A%D1%83%D1%80%D1%81-1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12" cy="13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769023" cy="1260389"/>
            <wp:effectExtent l="0" t="0" r="3175" b="0"/>
            <wp:docPr id="10" name="Рисунок 10" descr="http://oriontver69.ru/wp-content/uploads/2022/03/%D0%9A%D1%83%D1%80%D1%81-1-2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riontver69.ru/wp-content/uploads/2022/03/%D0%9A%D1%83%D1%80%D1%81-1-2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6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CC" w:rsidRPr="00BF72EE" w:rsidRDefault="00915ACC" w:rsidP="00915ACC">
      <w:pPr>
        <w:rPr>
          <w:sz w:val="28"/>
          <w:szCs w:val="28"/>
        </w:rPr>
      </w:pP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75719" cy="1317920"/>
            <wp:effectExtent l="0" t="0" r="0" b="0"/>
            <wp:docPr id="9" name="Рисунок 9" descr="http://oriontver69.ru/wp-content/uploads/2022/03/%D0%9A%D1%83%D1%80%D1%81-5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riontver69.ru/wp-content/uploads/2022/03/%D0%9A%D1%83%D1%80%D1%81-5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87" cy="131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515762" cy="1318054"/>
            <wp:effectExtent l="0" t="0" r="8255" b="0"/>
            <wp:docPr id="8" name="Рисунок 8" descr="http://oriontver69.ru/wp-content/uploads/2022/01/%D0%9A%D1%83%D1%80%D1%81-1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riontver69.ru/wp-content/uploads/2022/01/%D0%9A%D1%83%D1%80%D1%81-1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7" cy="13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CC" w:rsidRPr="00BF72EE" w:rsidRDefault="00915ACC">
      <w:pPr>
        <w:rPr>
          <w:sz w:val="28"/>
          <w:szCs w:val="28"/>
        </w:rPr>
      </w:pPr>
    </w:p>
    <w:p w:rsidR="00915ACC" w:rsidRPr="00BF72EE" w:rsidRDefault="00915ACC">
      <w:pPr>
        <w:rPr>
          <w:sz w:val="28"/>
          <w:szCs w:val="28"/>
        </w:rPr>
      </w:pPr>
    </w:p>
    <w:p w:rsidR="00915ACC" w:rsidRPr="00BF72EE" w:rsidRDefault="00915ACC" w:rsidP="00915A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72E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Регулярные программы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560903" cy="1112108"/>
            <wp:effectExtent l="0" t="0" r="1270" b="0"/>
            <wp:docPr id="3" name="Рисунок 3" descr="http://oriontver69.ru/wp-content/uploads/2022/02/%D0%9A%D1%83%D1%80%D1%81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ontver69.ru/wp-content/uploads/2022/02/%D0%9A%D1%83%D1%80%D1%81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80" cy="111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482811" cy="1056469"/>
            <wp:effectExtent l="0" t="0" r="3175" b="0"/>
            <wp:docPr id="2" name="Рисунок 2" descr="http://oriontver69.ru/wp-content/uploads/2022/02/2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iontver69.ru/wp-content/uploads/2022/02/2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83" cy="105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EE">
        <w:rPr>
          <w:noProof/>
          <w:sz w:val="28"/>
          <w:szCs w:val="28"/>
          <w:lang w:eastAsia="ru-RU"/>
        </w:rPr>
        <w:drawing>
          <wp:inline distT="0" distB="0" distL="0" distR="0">
            <wp:extent cx="1573427" cy="1121031"/>
            <wp:effectExtent l="0" t="0" r="8255" b="3175"/>
            <wp:docPr id="1" name="Рисунок 1" descr="http://oriontver69.ru/wp-content/uploads/2022/02/1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iontver69.ru/wp-content/uploads/2022/02/1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04" cy="112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CC" w:rsidRPr="00BF72EE" w:rsidRDefault="00915ACC" w:rsidP="00915ACC">
      <w:pPr>
        <w:rPr>
          <w:sz w:val="28"/>
          <w:szCs w:val="28"/>
        </w:rPr>
      </w:pPr>
    </w:p>
    <w:p w:rsidR="00915ACC" w:rsidRPr="00BF72EE" w:rsidRDefault="00915ACC" w:rsidP="00915ACC">
      <w:pPr>
        <w:rPr>
          <w:b/>
          <w:bCs/>
          <w:sz w:val="28"/>
          <w:szCs w:val="28"/>
        </w:rPr>
      </w:pPr>
      <w:r w:rsidRPr="00BF72EE">
        <w:rPr>
          <w:b/>
          <w:bCs/>
          <w:sz w:val="28"/>
          <w:szCs w:val="28"/>
        </w:rPr>
        <w:t>Документы для записи на программы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Запись на программы осуществляется через отдельные формы. Для зачисления на программу при подаче заявки необходимо прикрепить заполненное согласие и заявление. При необходимости прикрепить портфолио (пронумерованные документы в формате JPG).</w:t>
      </w:r>
    </w:p>
    <w:p w:rsidR="00915ACC" w:rsidRPr="00BF72EE" w:rsidRDefault="00915ACC" w:rsidP="00915ACC">
      <w:pPr>
        <w:rPr>
          <w:sz w:val="28"/>
          <w:szCs w:val="28"/>
        </w:rPr>
      </w:pPr>
    </w:p>
    <w:p w:rsidR="00915ACC" w:rsidRPr="00BF72EE" w:rsidRDefault="00915ACC" w:rsidP="00915ACC">
      <w:pPr>
        <w:rPr>
          <w:sz w:val="28"/>
          <w:szCs w:val="28"/>
        </w:rPr>
      </w:pPr>
    </w:p>
    <w:p w:rsidR="00915ACC" w:rsidRPr="00BF72EE" w:rsidRDefault="00915ACC" w:rsidP="00915A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2EE">
        <w:rPr>
          <w:rFonts w:ascii="Times New Roman" w:hAnsi="Times New Roman" w:cs="Times New Roman"/>
          <w:b/>
          <w:bCs/>
          <w:sz w:val="28"/>
          <w:szCs w:val="28"/>
        </w:rPr>
        <w:t>Критерии отбора «Наука»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Подать заявку на участие в еженедельных (регулярных) программах, а также впрограмма с применением дистанционных технологий (</w:t>
      </w:r>
      <w:proofErr w:type="spellStart"/>
      <w:r w:rsidRPr="00BF72EE">
        <w:rPr>
          <w:sz w:val="28"/>
          <w:szCs w:val="28"/>
        </w:rPr>
        <w:t>дистант</w:t>
      </w:r>
      <w:proofErr w:type="spellEnd"/>
      <w:r w:rsidRPr="00BF72EE">
        <w:rPr>
          <w:sz w:val="28"/>
          <w:szCs w:val="28"/>
        </w:rPr>
        <w:t>) может каждый российский школьник, обучающийся на момент отбора в общеобразовательных учреждениях Тверской области.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b/>
          <w:bCs/>
          <w:sz w:val="28"/>
          <w:szCs w:val="28"/>
        </w:rPr>
        <w:t>Порядок отбора школьников на профильные образовательные программы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1. Настоящий Порядок описывает общие принципы отбора на образовательные программы (далее – программы) направления «Наука» по  физике, химии и биологии, а также программы проектно-исследовательской направленности.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lastRenderedPageBreak/>
        <w:t>2. Отбор участников каждой образовательной программы происходит в соответствии с настоящим Порядком.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3. Настоящий порядок не распространяется на учебно-тренировочные и установочные олимпиадные сборы по подготовке участников на региональный этап по профилям физика, химия, биология.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4. Образовательная программа утверждается Экспертным советом ЦОД и публикуется на странице программы в разделе «Наука» на сайте структурного подразделения «Орион».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5. Для каждой программы формируется координационный совет, состоящий из руководителей программы, заместителей руководителя Центра членов Экспертного совета по профильным направлениям. Персональный состав координационного совета программы утверждается Экспертным советом.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6. Образовательная программа содержит: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6. 1. сроки подачи заявки на программу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6. 2. ограничения на количество участников программы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6. 3. ограничения на классы обучения участников программы (на момент начала программы)</w:t>
      </w:r>
    </w:p>
    <w:p w:rsidR="00915ACC" w:rsidRPr="00BF72EE" w:rsidRDefault="00915ACC" w:rsidP="00915ACC">
      <w:pPr>
        <w:rPr>
          <w:b/>
          <w:sz w:val="28"/>
          <w:szCs w:val="28"/>
        </w:rPr>
      </w:pPr>
      <w:r w:rsidRPr="00BF72EE">
        <w:rPr>
          <w:b/>
          <w:sz w:val="28"/>
          <w:szCs w:val="28"/>
        </w:rPr>
        <w:t>6. 4. ограничения на повторное участие школьника в течение учебного года (с июля по июнь следующего календарного года) в образовательных программах по тому же профилю (химия, биология, физика), что и сама программа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6. 5. ограничения на количество участников программы из одного муниципального образования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6. 6. в случае использования академических достижений – список мероприятий, учитываемых при отборе и порядок учета результатов в них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7. Отбор на программы может проходить в следующих форматах:</w:t>
      </w:r>
    </w:p>
    <w:p w:rsidR="00915ACC" w:rsidRPr="00BF72EE" w:rsidRDefault="00915ACC" w:rsidP="00915ACC">
      <w:pPr>
        <w:rPr>
          <w:b/>
          <w:sz w:val="28"/>
          <w:szCs w:val="28"/>
        </w:rPr>
      </w:pPr>
      <w:r w:rsidRPr="00BF72EE">
        <w:rPr>
          <w:b/>
          <w:sz w:val="28"/>
          <w:szCs w:val="28"/>
        </w:rPr>
        <w:t>7. 1. результаты прохождения дистанционного отборочного курса и очного тура в регионе;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7. 2. учет академических достижений учащихся, в том числе по результатам их участия в дистанционных программах Фонда или дистанционных программах, определенных экспертным советом;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lastRenderedPageBreak/>
        <w:t>7. 3. результаты оценки заданий, предложенных руководителем программы, в том числе дистанционных и очных туров, оценки выполнения кейсов, творческих работ учащихся, мотивационных писем, иных форм по согласованию Экспертного совета Центра.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7. 4. участники, победители и призеры олимпиад (школьного, регионального этапов) и конкурсов (муниципального, регионального уровня и выше).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8. Участие в профильной программе Центра возможно только в случае подачи заявки на официальном сайте структурного подразделения «Орион» в сроки, указанные в программе, а также успешного прохождения отбора на программу.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9. В </w:t>
      </w:r>
      <w:hyperlink r:id="rId33" w:history="1">
        <w:r w:rsidRPr="00BF72EE">
          <w:rPr>
            <w:rStyle w:val="a5"/>
            <w:sz w:val="28"/>
            <w:szCs w:val="28"/>
          </w:rPr>
          <w:t>список мероприятий</w:t>
        </w:r>
      </w:hyperlink>
      <w:proofErr w:type="gramStart"/>
      <w:r w:rsidRPr="00BF72EE">
        <w:rPr>
          <w:sz w:val="28"/>
          <w:szCs w:val="28"/>
        </w:rPr>
        <w:t> ,</w:t>
      </w:r>
      <w:proofErr w:type="gramEnd"/>
      <w:r w:rsidRPr="00BF72EE">
        <w:rPr>
          <w:sz w:val="28"/>
          <w:szCs w:val="28"/>
        </w:rPr>
        <w:t xml:space="preserve"> учитываемых в рамках академических достижений при отборе на Программу могут входить: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9. 1. этапы всероссийской олимпиады школьников и всероссийского конкурса научно-технологических проектов (школьный, муниципальный, региональный этап)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9. 2. этапы олимпиады Эйлера и олимпиады Максвелла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9. 3. олимпиады, прошедшие экспертизу Российского совета олимпиад школьников.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9. 4. иные общедоступные бесплатные мероприятия, в том числе входящие в перечень Государственного информационного ресурса о детях, проявивших выдающиеся способности, утвержденные Экспертным советом Фонда в рамках программы.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10. При наличии в программе отборочного мероприятия, указываются сроки публикации его регламента, включающего дату и время мероприятия, порядок определения его участников, порядок участия в мероприятии, порядок и сроки проверки работ участников и публикации их результатов.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11. Отборочные мероприятия не проводятся вне дат, указанных в регламенте.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12. Допускается участие школьников в течение учебного года (с июля по июнь следующего календарного года) не более</w:t>
      </w:r>
      <w:proofErr w:type="gramStart"/>
      <w:r w:rsidRPr="00BF72EE">
        <w:rPr>
          <w:sz w:val="28"/>
          <w:szCs w:val="28"/>
        </w:rPr>
        <w:t>,</w:t>
      </w:r>
      <w:proofErr w:type="gramEnd"/>
      <w:r w:rsidRPr="00BF72EE">
        <w:rPr>
          <w:sz w:val="28"/>
          <w:szCs w:val="28"/>
        </w:rPr>
        <w:t xml:space="preserve"> чем в двух образовательных программах по направлению «Наука» (по любым профилям, включая проектные образовательные программы), не идущих подряд. Исключения могут составлять специализированные тренировочные сборы и </w:t>
      </w:r>
      <w:proofErr w:type="spellStart"/>
      <w:r w:rsidRPr="00BF72EE">
        <w:rPr>
          <w:sz w:val="28"/>
          <w:szCs w:val="28"/>
        </w:rPr>
        <w:t>интенсивы</w:t>
      </w:r>
      <w:proofErr w:type="spellEnd"/>
      <w:r w:rsidRPr="00BF72EE">
        <w:rPr>
          <w:sz w:val="28"/>
          <w:szCs w:val="28"/>
        </w:rPr>
        <w:t>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lastRenderedPageBreak/>
        <w:t>13.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Центре «Орион»,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программой.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14. Успешные результаты отбора на одну программу Центра «Ориона» не распространяются на другие программы.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15. Рекомендации региональных органов исполнительной власти и образовательных организаций не учитываются при отборе на программы.</w:t>
      </w:r>
    </w:p>
    <w:p w:rsidR="00915ACC" w:rsidRPr="00BF72EE" w:rsidRDefault="00915ACC" w:rsidP="00915ACC">
      <w:pPr>
        <w:rPr>
          <w:sz w:val="28"/>
          <w:szCs w:val="28"/>
        </w:rPr>
      </w:pPr>
      <w:r w:rsidRPr="00BF72EE">
        <w:rPr>
          <w:sz w:val="28"/>
          <w:szCs w:val="28"/>
        </w:rPr>
        <w:t>16. В рамках программы могут быть проведены курсы повышения квалификации педагогов, в том числе в форме стажировки, подразумевающей непосредственную работу в профильной программе. Порядок приглашения и отбора педагогов на программы регламентируется отдельно.</w:t>
      </w:r>
    </w:p>
    <w:p w:rsidR="00915ACC" w:rsidRPr="00BF72EE" w:rsidRDefault="00915ACC" w:rsidP="00915ACC">
      <w:pPr>
        <w:rPr>
          <w:sz w:val="28"/>
          <w:szCs w:val="28"/>
        </w:rPr>
      </w:pPr>
    </w:p>
    <w:p w:rsidR="009B1312" w:rsidRPr="00BF72EE" w:rsidRDefault="009B1312" w:rsidP="009B1312">
      <w:pPr>
        <w:rPr>
          <w:b/>
          <w:bCs/>
          <w:sz w:val="28"/>
          <w:szCs w:val="28"/>
        </w:rPr>
      </w:pPr>
      <w:r w:rsidRPr="00BF72EE">
        <w:rPr>
          <w:b/>
          <w:bCs/>
          <w:sz w:val="28"/>
          <w:szCs w:val="28"/>
        </w:rPr>
        <w:t>Критерии отбора «Спорт»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Подать заявку на участие в отборе на программу может каждый российский школьник, обучающийся на момент отбора в общеобразовательных учреждениях Тверской области. В программах участвуют ребята, являющиеся участники, победители и призеры соревнований (школьного, регионального этапов) и турниров (муниципального, регионального уровня и выше). Автоматически зачисляются на программы Стипендиаты Губернатора Тверской области.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b/>
          <w:bCs/>
          <w:sz w:val="28"/>
          <w:szCs w:val="28"/>
        </w:rPr>
        <w:t>Порядок отбора школьников на профильные образовательные программы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1. Настоящий Порядок описывает общие принципы отбора на образовательные программы (далее – программы) направления «Спорт».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2. Отбор участников каждой образовательной программы происходит в соответствии с настоящим Порядком.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3. Образовательная программа утверждается Экспертным советом ЦОД и публикуется на странице программы в разделе «Спорт» на сайте структурного подразделения «Орион».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lastRenderedPageBreak/>
        <w:t>4. Для каждой программы формируется координационный совет, состоящий из руководителей программы, заместителей руководителя Центра членов Экспертного совета по профильным направлениям. Персональный состав координационного совета программы утверждается Экспертным советом.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Образовательная программа содержит: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1. сроки подачи заявки на программу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2. ограничения на количество участников программы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3. ограничения на классы обучения участников программы (на момент начала программы)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4. ограничения на повторное участие школьника в течение учебного года (с июля по июнь следующего календарного года) в образовательных программах по тому же профилю, что и сама программа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5. ограничения на количество участников программы из одного муниципального образования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6. в случае использования академических достижений – список мероприятий, учитываемых при отборе и порядок учета результатов в них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6. Отбор на программы может проходить в следующих форматах: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6. 1. учет достижений учащихся, в том числе по результатам их участия в дистанционных программах Фонда или дистанционных программах, определенных экспертным советом;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6. 2. результаты оценки заданий, предложенных руководителем программы, в том числе дистанционных и очных туров, иных форм по согласованию Экспертного совета Центра.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7. Участие в профильной программе Центра возможно только в случае подачи заявки на официальном сайте структурного подразделения «Орион» в сроки, указанные в программе, а также успешного прохождения отбора на программу.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Центре «Орион»,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образовательной программой.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lastRenderedPageBreak/>
        <w:t>9. Успешные результаты отбора на одну программу Центра «Ориона» не распространяются на другие программы.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10. Допускается участие школьников в течение учебного года (с июля по июнь следующего календарного года) не более</w:t>
      </w:r>
      <w:proofErr w:type="gramStart"/>
      <w:r w:rsidRPr="00BF72EE">
        <w:rPr>
          <w:sz w:val="28"/>
          <w:szCs w:val="28"/>
        </w:rPr>
        <w:t>,</w:t>
      </w:r>
      <w:proofErr w:type="gramEnd"/>
      <w:r w:rsidRPr="00BF72EE">
        <w:rPr>
          <w:sz w:val="28"/>
          <w:szCs w:val="28"/>
        </w:rPr>
        <w:t xml:space="preserve"> чем в двух образовательных программах по направлению «Спорт», не идущих подряд. Исключения могут составлять специализированные тренировочные сборы и </w:t>
      </w:r>
      <w:proofErr w:type="spellStart"/>
      <w:r w:rsidRPr="00BF72EE">
        <w:rPr>
          <w:sz w:val="28"/>
          <w:szCs w:val="28"/>
        </w:rPr>
        <w:t>интенсивы</w:t>
      </w:r>
      <w:proofErr w:type="spellEnd"/>
      <w:r w:rsidRPr="00BF72EE">
        <w:rPr>
          <w:sz w:val="28"/>
          <w:szCs w:val="28"/>
        </w:rPr>
        <w:t>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11. Рекомендации региональных органов исполнительной власти и образовательных организаций не учитываются при отборе на программы.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12. В рамках программы могут быть проведены курсы повышения квалификации педагогов, в том числе в форме стажировки, подразумевающей непосредственную работу в профильной программе. Порядок приглашения и отбора педагогов на программы регламентируется отдельно.</w:t>
      </w:r>
    </w:p>
    <w:p w:rsidR="009B1312" w:rsidRPr="00BF72EE" w:rsidRDefault="009B1312" w:rsidP="009B1312">
      <w:pPr>
        <w:rPr>
          <w:b/>
          <w:bCs/>
          <w:sz w:val="28"/>
          <w:szCs w:val="28"/>
        </w:rPr>
      </w:pPr>
      <w:r w:rsidRPr="00BF72EE">
        <w:rPr>
          <w:b/>
          <w:bCs/>
          <w:sz w:val="28"/>
          <w:szCs w:val="28"/>
        </w:rPr>
        <w:t>Критерии отбора «Искусство»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Подать заявку на участие в отборе на программу может каждый российский школьник, обучающийся на момент отбора в общеобразовательных учреждениях Тверской области. В программах участвуют ребята, успешно прошедшие дистанционное обучение (если оно предусмотрено отбором), участники, победители и призеры конкурсов и выставок (муниципального, регионального уровня и выше). Автоматически зачисляются на программы Стипендиаты Губернатора Тверской области.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b/>
          <w:bCs/>
          <w:sz w:val="28"/>
          <w:szCs w:val="28"/>
        </w:rPr>
        <w:t>Порядок отбора школьников на профильные образовательные программы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1. Настоящий Порядок описывает общие принципы отбора на образовательные программы (далее – программы) направления «Искусство».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2. Отбор участников каждой образовательной программы происходит в соответствии с настоящим Порядком.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3. Образовательная программа утверждается Экспертным советом ЦОД и публикуется на странице программы в разделе «Искусство» на сайте структурного подразделения «Орион».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4. Для каждой программы формируется координационный совет, состоящий из руководителей программы, заместителей руководителя Центра членов Экспертного совета по профильным направлениям. Персональный состав координационного совета программы утверждается Экспертным советом.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lastRenderedPageBreak/>
        <w:t>5. Образовательная программа содержит: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1. сроки подачи заявки на программу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2. ограничения на количество участников программы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3. ограничения на классы обучения участников программы (на момент начала программы)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4. ограничения на повторное участие школьника в течение учебного года (с июля по июнь следующего календарного года) в образовательных программах по тому же профилю, что и сама программа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5. ограничения на количество участников программы из одного муниципального образования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5. 6. в случае использования академических достижений – список мероприятий, учитываемых при отборе и порядок учета результатов в них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6. Отбор на программы может проходить в следующих форматах: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6. 1. результаты прохождения дистанционного отборочного курса и очного тура в регионе;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6. 2. учет достижений учащихся, в том числе по результатам их участия в дистанционных программах Фонда или дистанционных программах, определенных экспертным советом;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6. 3. результаты оценки заданий, предложенных руководителем программы, в том числе дистанционных и очных туров, оценки выполнения кейсов, творческих работ учащихся, мотивационных писем, иных форм по согласованию Экспертного совета Центра.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7. Участие в профильной программе Центра возможно только в случае подачи заявки на официальном сайте структурного подразделения «Орион» в сроки, указанные в программе, а также успешного прохождения отбора на программу.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8. При наличии отборочного мероприятия, указываются сроки публикации его регламента, включающего дату и время мероприятия, порядок определения его участников, порядок участия в мероприятии, порядок и сроки проверки работ участников и публикации их результатов.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9. Отборочные мероприятия не проводятся вне дат, указанных в регламенте.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lastRenderedPageBreak/>
        <w:t>10. Допускается участие школьников в течение учебного года (с июля по июнь следующего календарного года) не более</w:t>
      </w:r>
      <w:proofErr w:type="gramStart"/>
      <w:r w:rsidRPr="00BF72EE">
        <w:rPr>
          <w:sz w:val="28"/>
          <w:szCs w:val="28"/>
        </w:rPr>
        <w:t>,</w:t>
      </w:r>
      <w:proofErr w:type="gramEnd"/>
      <w:r w:rsidRPr="00BF72EE">
        <w:rPr>
          <w:sz w:val="28"/>
          <w:szCs w:val="28"/>
        </w:rPr>
        <w:t xml:space="preserve"> чем в двух образовательных программах по направлению «Искусство» (по любым профилям, включая проектные образовательные программы), не идущих подряд.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11.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Центре «Орион»,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образовательной программой.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12. Успешные результаты отбора на одну программу Центра «Ориона» не распространяются на другие программы.</w:t>
      </w:r>
    </w:p>
    <w:p w:rsidR="009B1312" w:rsidRPr="00BF72EE" w:rsidRDefault="009B1312" w:rsidP="009B1312">
      <w:pPr>
        <w:rPr>
          <w:sz w:val="28"/>
          <w:szCs w:val="28"/>
        </w:rPr>
      </w:pPr>
      <w:r w:rsidRPr="00BF72EE">
        <w:rPr>
          <w:sz w:val="28"/>
          <w:szCs w:val="28"/>
        </w:rPr>
        <w:t>13. Рекомендации региональных органов исполнительной власти и образовательных организаций не учитываются при отборе на программы.</w:t>
      </w:r>
    </w:p>
    <w:p w:rsidR="009B1312" w:rsidRDefault="009B1312" w:rsidP="009B1312">
      <w:r w:rsidRPr="00BF72EE">
        <w:rPr>
          <w:sz w:val="28"/>
          <w:szCs w:val="28"/>
        </w:rPr>
        <w:t>14. В рамках программы могут быть проведены курсы повышения квалификации педагогов, в том числе в форме стажировки, подразумевающей непосредственную работу в профильной программе. Порядок приглашения и отбора педагогов на программы регламентируется отдельно</w:t>
      </w:r>
      <w:r w:rsidRPr="009B1312">
        <w:t>.</w:t>
      </w:r>
    </w:p>
    <w:p w:rsidR="009B1312" w:rsidRDefault="009B1312" w:rsidP="009B1312"/>
    <w:p w:rsidR="009B1312" w:rsidRDefault="009B1312" w:rsidP="009B1312"/>
    <w:p w:rsidR="009B1312" w:rsidRDefault="009B1312" w:rsidP="009B1312"/>
    <w:p w:rsidR="009B1312" w:rsidRPr="009B1312" w:rsidRDefault="009B1312" w:rsidP="009B1312"/>
    <w:p w:rsidR="009B1312" w:rsidRPr="009B1312" w:rsidRDefault="009B1312" w:rsidP="009B1312">
      <w:pPr>
        <w:rPr>
          <w:b/>
          <w:bCs/>
        </w:rPr>
      </w:pPr>
      <w:r w:rsidRPr="009B1312">
        <w:rPr>
          <w:b/>
          <w:bCs/>
        </w:rPr>
        <w:t>Контакты</w:t>
      </w:r>
    </w:p>
    <w:p w:rsidR="009B1312" w:rsidRPr="009B1312" w:rsidRDefault="009B1312" w:rsidP="009B1312">
      <w:r w:rsidRPr="009B1312">
        <w:rPr>
          <w:b/>
          <w:bCs/>
        </w:rPr>
        <w:t>Контактный номер:</w:t>
      </w:r>
      <w:r w:rsidRPr="009B1312">
        <w:t> +7 (48233) 6-36-86</w:t>
      </w:r>
    </w:p>
    <w:p w:rsidR="009B1312" w:rsidRPr="009B1312" w:rsidRDefault="009B1312" w:rsidP="009B1312">
      <w:r w:rsidRPr="009B1312">
        <w:rPr>
          <w:b/>
          <w:bCs/>
        </w:rPr>
        <w:t>Почта:</w:t>
      </w:r>
      <w:r w:rsidRPr="009B1312">
        <w:t> vvol.orion69@yandex.ru</w:t>
      </w:r>
    </w:p>
    <w:p w:rsidR="009B1312" w:rsidRPr="009B1312" w:rsidRDefault="009B1312" w:rsidP="009B1312">
      <w:r w:rsidRPr="009B1312">
        <w:rPr>
          <w:b/>
          <w:bCs/>
        </w:rPr>
        <w:t>Адрес:</w:t>
      </w:r>
      <w:r w:rsidRPr="009B1312">
        <w:t> Тверская область, город Вышний Волочек, Ржевский тракт, дом 113</w:t>
      </w:r>
    </w:p>
    <w:p w:rsidR="009B1312" w:rsidRPr="009B1312" w:rsidRDefault="009B1312" w:rsidP="009B1312">
      <w:r w:rsidRPr="009B1312">
        <w:rPr>
          <w:b/>
          <w:bCs/>
        </w:rPr>
        <w:t xml:space="preserve">Группа </w:t>
      </w:r>
      <w:proofErr w:type="spellStart"/>
      <w:r w:rsidRPr="009B1312">
        <w:rPr>
          <w:b/>
          <w:bCs/>
        </w:rPr>
        <w:t>ВКонтакте</w:t>
      </w:r>
      <w:proofErr w:type="spellEnd"/>
      <w:r w:rsidRPr="009B1312">
        <w:rPr>
          <w:b/>
          <w:bCs/>
        </w:rPr>
        <w:t>:</w:t>
      </w:r>
      <w:r w:rsidRPr="009B1312">
        <w:t> </w:t>
      </w:r>
      <w:hyperlink r:id="rId34" w:history="1">
        <w:r w:rsidRPr="009B1312">
          <w:rPr>
            <w:rStyle w:val="a5"/>
          </w:rPr>
          <w:t>https://vk.com/oriontver69</w:t>
        </w:r>
      </w:hyperlink>
    </w:p>
    <w:p w:rsidR="00B175C6" w:rsidRDefault="00B175C6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Default="009B1312"/>
    <w:p w:rsidR="009B1312" w:rsidRPr="009B1312" w:rsidRDefault="009B1312" w:rsidP="009B13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1312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«Большие вызовы»</w:t>
      </w:r>
    </w:p>
    <w:p w:rsidR="009B1312" w:rsidRPr="009B1312" w:rsidRDefault="009B1312" w:rsidP="009B1312">
      <w:r w:rsidRPr="009B1312">
        <w:rPr>
          <w:noProof/>
          <w:lang w:eastAsia="ru-RU"/>
        </w:rPr>
        <w:drawing>
          <wp:inline distT="0" distB="0" distL="0" distR="0">
            <wp:extent cx="7537450" cy="1870075"/>
            <wp:effectExtent l="0" t="0" r="6350" b="0"/>
            <wp:docPr id="29" name="Рисунок 29" descr="http://oriontver69.ru/wp-content/uploads/2021/10/Screenshot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riontver69.ru/wp-content/uploads/2021/10/Screenshot_1-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12" w:rsidRPr="009B1312" w:rsidRDefault="009B1312" w:rsidP="009B1312">
      <w:r w:rsidRPr="009B1312">
        <w:t xml:space="preserve">24 марта на базе Регионального центра «Орион» в </w:t>
      </w:r>
      <w:proofErr w:type="spellStart"/>
      <w:r w:rsidRPr="009B1312">
        <w:t>Вышневолоцком</w:t>
      </w:r>
      <w:proofErr w:type="spellEnd"/>
      <w:r w:rsidRPr="009B1312">
        <w:t xml:space="preserve"> городском округе пройдет региональный этап всероссийского конкурса «Большие вызовы».</w:t>
      </w:r>
    </w:p>
    <w:p w:rsidR="009B1312" w:rsidRPr="009B1312" w:rsidRDefault="00632381" w:rsidP="009B1312"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8" o:spid="_x0000_s1039" alt="📌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1B6AIAANcFAAAOAAAAZHJzL2Uyb0RvYy54bWysVN1u0zAUvkfiHSzfZ0m6tGuipdPWH4Q0&#10;YNLgAdzEaSwSO9hu04GQkLidxAUPsIfgBvGzZ0jfhEfg2Gm7drtBQC6s43NOvvP3+RyfLMsCLahU&#10;TPAY+wceRpQnImV8FuNXLydOHyOlCU9JITiN8RVV+GTw+NFxXUW0I3JRpFQiAOEqqqsY51pXkeuq&#10;JKclUQeiohyMmZAl0XCVMzeVpAb0snA7ntdzayHTSoqEKgXaUWvEA4ufZTTRL7JMUY2KGENu2p7S&#10;nlNzuoNjEs0kqXKWrNMgf5FFSRiHoFuoEdEEzSV7AFWyRAolMn2QiNIVWcYSamuAanzvXjWXOamo&#10;rQWao6ptm9T/g02eLy4kYmmMOzApTkqYUXOz+rD61Pxoblcfmy/NbfN9dd38bL4235BxSqlKoIO/&#10;bj5fm/bVlYoA5bK6kKYBqjoXyWuFuBjmhM/oqapgCEANQN+opBR1TkkKdfgGwt3DMBcFaGhaPxMp&#10;5EPmWtjmLjNZmhjQNrS0M7zazpAuNUpAeegFfQ8mnYBpLZsIJNr8XEmln1BRIiPEWEJ2FpwszpVu&#10;XTcuJhYXE1YUoCdRwfcUgNlqIDT8amwmCTv1d6EXjvvjfuAEnd7YCbzRyDmdDAOnN/GPuqPD0XA4&#10;8t+buH4Q5SxNKTdhNgz0gz+b8PottNzZclCJgqUGzqSk5Gw6LCRaEHgBE/vZloPlzs3dT8P2C2q5&#10;V5LfCbyzTuhMev0jJ5gEXSc88vqO54dnYc8LwmA02S/pnHH67yWhOsZht9O1U9pJ+l5tnv0e1kai&#10;kmnYMQUrYwzUgM84kcgwcMxTK2vCilbeaYVJ/64VMO7NoC1fDUVb9k9FegV0lQLoBMyDbQhCLuRb&#10;jGrYLDFWb+ZEUoyKpxwoH/pBYFaRvQTdow5c5K5lumshPAGoGGuMWnGo2/U1rySb5RDJt43h4hSe&#10;ScYshc0TarNaPy7YHraS9aYz62n3br3u9vHg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DcM1B6AIAANc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9B1312" w:rsidRPr="009B1312">
        <w:t>В конкурсе принимают участие ученики школ и учреждений среднего профессионального образования (7 — 11 классы).</w:t>
      </w:r>
    </w:p>
    <w:p w:rsidR="009B1312" w:rsidRPr="009B1312" w:rsidRDefault="009B1312" w:rsidP="009B1312">
      <w:r w:rsidRPr="009B1312">
        <w:t>Направления: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27" o:spid="_x0000_s1038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Lb6QIAANcFAAAOAAAAZHJzL2Uyb0RvYy54bWysVE1u1DAU3iNxB8v7NMk085OomaqdH4RU&#10;oFLhAJ7EmVgkdrA9kxaEhMQWCYkLdMUJ2CB+eobMTTgCz87MdKbdICAL6/m9l+/9fX5Hx5dlgZZU&#10;KiZ4jP0DDyPKE5EyPo/xi+dTZ4CR0oSnpBCcxviKKnw8fPjgqK4i2hG5KFIqEYBwFdVVjHOtq8h1&#10;VZLTkqgDUVEOxkzIkmi4yrmbSlIDelm4Hc/rubWQaSVFQpUC7bg14qHFzzKa6GdZpqhGRYwhN21P&#10;ac+ZOd3hEYnmklQ5S9ZpkL/IoiSMQ9At1JhoghaS3YMqWSKFEpk+SETpiixjCbU1QDW+d6eai5xU&#10;1NYCzVHVtk3q/8EmT5fnErE0xp0+RpyUMKPmevVu9bH50dys3jdfmpvm++pD87P52nxDximlKoEO&#10;/rr+9Nm0r65UBCgX1bk0DVDVmUheKsTFKCd8Tk9UBUMAagD6RiWlqHNKUqjDNxDuHoa5KEBDs/qJ&#10;SCEfstDCNvcyk6WJAW1Dl3aGV9sZ0kuNElAeesHAg0knYFrLJgKJNj9XUulHVJTICDGWkJ0FJ8sz&#10;pVvXjYuJxcWUFQXoSVTwPQVgthoIDb8am0nCTv1N6IWTwWQQOEGnN3ECbzx2TqajwOlN/X53fDge&#10;jcb+WxPXD6KcpSnlJsyGgX7wZxNev4WWO1sOKlGw1MCZlJScz0aFREsCL2BqP9tysNy6uftp2H5B&#10;LXdK8juBd9oJnWlv0HeCadB1wr43cDw/PA17XhAG4+l+SWeM038vCdUxDrudrp3STtJ3avPsd782&#10;EpVMw44pWBljoAZ8xolEhoETnlpZE1a08k4rTPq3rYBxbwZt+Woo2rJ/JtIroKsUQCdgHmxDEHIh&#10;X2NUw2aJsXq1IJJiVDzmQPnQDwKziuwl6PY7cJG7ltmuhfAEoGKsMWrFkW7X16KSbJ5DJN82hosT&#10;eCYZsxQ2T6jNav24YHvYStabzqyn3bv1ut3H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+Li2+kCAADX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  <w:r w:rsidRPr="009B1312">
        <w:t>Агропромышленные и биотехнологии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26" o:spid="_x0000_s1037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Mu6QIAANcFAAAOAAAAZHJzL2Uyb0RvYy54bWysVN1u0zAUvkfiHSzfZ0m6tGuipdPWH4Q0&#10;YNLgAdzEaSwSO9hu04GQkLhFQuIFdsUTcIP42TOkb8IjcOy0XbvdICAX1vE5J9/5+3yOT5ZlgRZU&#10;KiZ4jP0DDyPKE5EyPovxi+cTp4+R0oSnpBCcxviKKnwyePjguK4i2hG5KFIqEYBwFdVVjHOtq8h1&#10;VZLTkqgDUVEOxkzIkmi4ypmbSlIDelm4Hc/rubWQaSVFQpUC7ag14oHFzzKa6GdZpqhGRYwhN21P&#10;ac+pOd3BMYlmklQ5S9ZpkL/IoiSMQ9At1IhoguaS3YMqWSKFEpk+SETpiixjCbU1QDW+d6eay5xU&#10;1NYCzVHVtk3q/8EmTxcXErE0xp0eRpyUMKPmevVu9bH50dys3jdfmpvm++pD87P52nxDximlKoEO&#10;/rr+9Nm0r65UBCiX1YU0DVDVuUheKsTFMCd8Rk9VBUMAagD6RiWlqHNKUqjDNxDuHoa5KEBD0/qJ&#10;SCEfMtfCNneZydLEgLahpZ3h1XaGdKlRAspDL+h7MOkETGvZRCDR5udKKv2IihIZIcYSsrPgZHGu&#10;dOu6cTGxuJiwogA9iQq+pwDMVgOh4VdjM0nYqb8JvXDcH/cDJ+j0xk7gjUbO6WQYOL2Jf9QdHY6G&#10;w5H/1sT1gyhnaUq5CbNhoB/82YTXb6HlzpaDShQsNXAmJSVn02Eh0YLAC5jYz7YcLLdu7n4atl9Q&#10;y52S/E7gnXVCZ9LrHznBJOg64ZHXdzw/PAt7XhAGo8l+SeeM038vCdUxDrudrp3STtJ3avPsd782&#10;EpVMw44pWBljoAZ8xolEhoFjnlpZE1a08k4rTPq3rYBxbwZt+Woo2rJ/KtIroKsUQCdgHmxDEHIh&#10;X2NUw2aJsXo1J5JiVDzmQPnQDwKziuwl6B514CJ3LdNdC+EJQMVYY9SKQ92ur3kl2SyHSL5tDBen&#10;8EwyZilsnlCb1fpxwfawlaw3nVlPu3frdbuPB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9LeTLukCAADX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  <w:r w:rsidRPr="009B1312">
        <w:t xml:space="preserve">Беспилотный транспорт и </w:t>
      </w:r>
      <w:proofErr w:type="spellStart"/>
      <w:r w:rsidRPr="009B1312">
        <w:t>логистические</w:t>
      </w:r>
      <w:proofErr w:type="spellEnd"/>
      <w:r w:rsidRPr="009B1312">
        <w:t xml:space="preserve"> системы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25" o:spid="_x0000_s1036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Hq6gIAANcFAAAOAAAAZHJzL2Uyb0RvYy54bWysVM1u1DAQviPxDpbvaZJt9idR06rddBFS&#10;gUqFB/AmzsYisYPt3WxBSEhckZB4gZ54Ai6Inz5D9k14BMbO7nbbXhCQg2XPON/MN/N5Do6WVYkW&#10;VComeIz9PQ8jylORMT6L8YvnE2eEkdKEZ6QUnMb4kip8dPjwwUFTR7QnClFmVCIA4Spq6hgXWteR&#10;66q0oBVRe6KmHJy5kBXRcJQzN5OkAfSqdHueN3AbIbNaipQqBdakc+JDi5/nNNXP8lxRjcoYQ27a&#10;rtKuU7O6hwckmklSFyxdp0H+IouKMA5Bt1AJ0QTNJbsHVbFUCiVyvZeKyhV5zlJqOQAb37vD5qIg&#10;NbVcoDiq3pZJ/T/Y9OniXCKWxbjXx4iTCnrUXq3erT62P9rr1fv2S3vdfl99aH+2X9tvyFzKqEqh&#10;gr+uPn025WtqFQHKRX0uTQFUfSbSlwpxMS4In9FjVUMTQBqAvjFJKZqCkgx4+AbCvYVhDgrQ0LR5&#10;IjLIh8y1sMVd5rIyMaBsaGl7eLntIV1qlIJx3wtGHnQ6Bdd6byKQaPNzLZV+REWFzCbGErKz4GRx&#10;pnR3dXPFxOJiwsoS7CQq+S0DYHYWCA2/Gp9Jwnb9TeiFp6PTUeAEvcGpE3hJ4hxPxoEzmPjDfrKf&#10;jMeJ/9bE9YOoYFlGuQmzUaAf/FmH12+h085Wg0qULDNwJiUlZ9NxKdGCwAuY2M+WHDw319zbadh6&#10;AZc7lPxe4J30QmcyGA2dYBL0nXDojRzPD0/CgReEQTK5TemMcfrvlFAT47APyrN0bpK+w82z331u&#10;JKqYhhlTsirGIA34zCUSGQWe8szuNWFlt98phUn/phTQ7k2jrV6NRDv1T0V2CXKVAuQEyoNpCJtC&#10;yNcYNTBZYqxezYmkGJWPOUg+9IPAjCJ7CPrDHhzkrme66yE8BagYa4y67Vh342teSzYrIJJvC8PF&#10;MTyTnFkJmyfUZbV+XDA9LJP1pDPjafdsb93M48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hPcerqAgAA1w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  <w:r w:rsidRPr="009B1312">
        <w:t>Большие данные, искусственный интеллект, финансовые технологии и машинное обучение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24" o:spid="_x0000_s1035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Af6QIAANcFAAAOAAAAZHJzL2Uyb0RvYy54bWysVN1u0zAUvkfiHSzfZ0m6tGuipdPWH4Q0&#10;YNLgAdzEaSwSO9hu04GQkLhFQuIFdsUTcIP42TOkb8IjcOy0XbvdICAX1vE5J9/5+3yOT5ZlgRZU&#10;KiZ4jP0DDyPKE5EyPovxi+cTp4+R0oSnpBCcxviKKnwyePjguK4i2hG5KFIqEYBwFdVVjHOtq8h1&#10;VZLTkqgDUVEOxkzIkmi4ypmbSlIDelm4Hc/rubWQaSVFQpUC7ag14oHFzzKa6GdZpqhGRYwhN21P&#10;ac+pOd3BMYlmklQ5S9ZpkL/IoiSMQ9At1IhoguaS3YMqWSKFEpk+SETpiixjCbU1QDW+d6eay5xU&#10;1NYCzVHVtk3q/8EmTxcXErE0xp0AI05KmFFzvXq3+tj8aG5W75svzU3zffWh+dl8bb4h45RSlUAH&#10;f11/+mzaV1cqApTL6kKaBqjqXCQvFeJimBM+o6eqgiEANQB9o5JS1DklKdThGwh3D8NcFKChaf1E&#10;pJAPmWthm7vMZGliQNvQ0s7wajtDutQoAeWhF/Q9mHQCprVsIpBo83MllX5ERYmMEGMJ2VlwsjhX&#10;unXduJhYXExYUYCeRAXfUwBmq4HQ8KuxmSTs1N+EXjjuj/uBE3R6YyfwRiPndDIMnN7EP+qODkfD&#10;4ch/a+L6QZSzNKXchNkw0A/+bMLrt9ByZ8tBJQqWGjiTkpKz6bCQaEHgBUzsZ1sOlls3dz8N2y+o&#10;5U5JfifwzjqhM+n1j5xgEnSd8MjrO54fnoU9LwiD0WS/pHPG6b+XhOoYh91O105pJ+k7tXn2u18b&#10;iUqmYccUrIwxUAM+40Qiw8AxT62sCStaeacVJv3bVsC4N4O2fDUUbdk/FekV0FUKoBMwD7YhCLmQ&#10;rzGqYbPEWL2aE0kxKh5zoHzoB4FZRfYSdI86cJG7lumuhfAEoGKsMWrFoW7X17ySbJZDJN82hotT&#10;eCYZsxQ2T6jNav24YHvYStabzqyn3bv1ut3Hg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xoAH+kCAADX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  <w:r w:rsidRPr="009B1312">
        <w:t>Генетика, персонализированная и прогностическая медицина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23" o:spid="_x0000_s1034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W46QIAANcFAAAOAAAAZHJzL2Uyb0RvYy54bWysVN1u0zAUvkfiHSzfZ0m6tGuipdPWH4Q0&#10;YNLgAdzEaSwSO9hu04GQkLhFQuIFdsUTcIP42TOkb8IjcOy0XbvdICAX1vE5J9/5+3yOT5ZlgRZU&#10;KiZ4jP0DDyPKE5EyPovxi+cTp4+R0oSnpBCcxviKKnwyePjguK4i2hG5KFIqEYBwFdVVjHOtq8h1&#10;VZLTkqgDUVEOxkzIkmi4ypmbSlIDelm4Hc/rubWQaSVFQpUC7ag14oHFzzKa6GdZpqhGRYwhN21P&#10;ac+pOd3BMYlmklQ5S9ZpkL/IoiSMQ9At1IhoguaS3YMqWSKFEpk+SETpiixjCbU1QDW+d6eay5xU&#10;1NYCzVHVtk3q/8EmTxcXErE0xp1DjDgpYUbN9erd6mPzo7lZvW++NDfN99WH5mfztfmGjFNKVQId&#10;/HX96bNpX12pCFAuqwtpGqCqc5G8VIiLYU74jJ6qCoYA1AD0jUpKUeeUpFCHbyDcPQxzUYCGpvUT&#10;kUI+ZK6Fbe4yk6WJAW1DSzvDq+0M6VKjBJSHXtD3YNIJmNayiUCizc+VVPoRFSUyQowlZGfByeJc&#10;6dZ142JicTFhRQF6EhV8TwGYrQZCw6/GZpKwU38TeuG4P+4HTtDpjZ3AG42c08kwcHoT/6g7OhwN&#10;hyP/rYnrB1HO0pRyE2bDQD/4swmv30LLnS0HlShYauBMSkrOpsNCogWBFzCxn205WG7d3P00bL+g&#10;ljsl+Z3AO+uEzqTXP3KCSdB1wiOv73h+eBb2vCAMRpP9ks4Zp/9eEqpjHHY7XTulnaTv1ObZ735t&#10;JCqZhh1TsDLGQA34jBOJDAPHPLWyJqxo5Z1WmPRvWwHj3gza8tVQtGX/VKRXQFcpgE7APNiGIORC&#10;vsaohs0SY/VqTiTFqHjMgfKhHwRmFdlL0D3qwEXuWqa7FsITgIqxxqgVh7pdX/NKslkOkXzbGC5O&#10;4ZlkzFLYPKE2q/Xjgu1hK1lvOrOedu/W63YfD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bjFuOkCAADX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  <w:r w:rsidRPr="009B1312">
        <w:t>Когнитивные исследования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22" o:spid="_x0000_s1033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RN6QIAANcFAAAOAAAAZHJzL2Uyb0RvYy54bWysVE1u1DAU3iNxB8v7ND/NTCdRM1U7Pwip&#10;QKXCATyJM7FI7GB7JlMQEhJbJCQu0BUnYIP46RnSm3AEnp2ZdqbdICAL6/m9l+/9fX6HR6uqREsq&#10;FRM8wf6ehxHlqcgYnyf4xfOpM8BIacIzUgpOE3xBFT4aPnxw2NQxDUQhyoxKBCBcxU2d4ELrOnZd&#10;lRa0ImpP1JSDMReyIhqucu5mkjSAXpVu4Hl9txEyq6VIqVKgHXdGPLT4eU5T/SzPFdWoTDDkpu0p&#10;7Tkzpzs8JPFckrpg6ToN8hdZVIRxCHoDNSaaoIVk96AqlkqhRK73UlG5Is9ZSm0NUI3v3anmvCA1&#10;tbVAc1R90yb1/2DTp8sziViW4CDAiJMKZtReXr+7/tj+aK+u37df2qv2+/WH9mf7tf2GjFNGVQod&#10;/HX56bNpX1OrGFDO6zNpGqDqU5G+VIiLUUH4nB6rGoYA1AD0jUpK0RSUZFCHbyDcHQxzUYCGZs0T&#10;kUE+ZKGFbe4ql5WJAW1DKzvDi5sZ0pVGKSj3vXDgwaRTMK1lE4HEm59rqfQjKipkhARLyM6Ck+Wp&#10;0p3rxsXE4mLKyhL0JC75jgIwOw2Ehl+NzSRhp/4m8qLJYDIInTDoT5zQG4+d4+kodPpT/6A33h+P&#10;RmP/rYnrh3HBsoxyE2bDQD/8swmv30LHnRsOKlGyzMCZlJScz0alREsCL2BqP9tysNy6ubtp2H5B&#10;LXdK8oPQOwkiZ9ofHDjhNOw50YE3cDw/Oon6XhiF4+luSaeM038vCTUJjnpBz05pK+k7tXn2u18b&#10;iSumYceUrEowUAM+40Riw8AJz6ysCSs7easVJv3bVsC4N4O2fDUU7dg/E9kF0FUKoBMwD7YhCIWQ&#10;rzFqYLMkWL1aEEkxKh9zoHzkh6FZRfYS9g4CuMhty2zbQngKUAnWGHXiSHfra1FLNi8gkm8bw8Ux&#10;PJOcWQqbJ9RltX5csD1sJetNZ9bT9t163e7j4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u20TekCAADX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  <w:r w:rsidRPr="009B1312">
        <w:t>Космические технологии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21" o:spid="_x0000_s1032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aJ6QIAANcFAAAOAAAAZHJzL2Uyb0RvYy54bWysVN1u0zAUvkfiHSzfZ0m6tGuipdPWH4Q0&#10;YNLgAdzEaSwSO9hu04GQkLhFQuIFdsUTcIP42TOkb8IjcOy0XbvdICAX1vE5J9/5+3yOT5ZlgRZU&#10;KiZ4jP0DDyPKE5EyPovxi+cTp4+R0oSnpBCcxviKKnwyePjguK4i2hG5KFIqEYBwFdVVjHOtq8h1&#10;VZLTkqgDUVEOxkzIkmi4ypmbSlIDelm4Hc/rubWQaSVFQpUC7ag14oHFzzKa6GdZpqhGRYwhN21P&#10;ac+pOd3BMYlmklQ5S9ZpkL/IoiSMQ9At1IhoguaS3YMqWSKFEpk+SETpiixjCbU1QDW+d6eay5xU&#10;1NYCzVHVtk3q/8EmTxcXErE0xh0fI05KmFFzvXq3+tj8aG5W75svzU3zffWh+dl8bb4h45RSlUAH&#10;f11/+mzaV1cqApTL6kKaBqjqXCQvFeJimBM+o6eqgiEANQB9o5JS1DklKdThGwh3D8NcFKChaf1E&#10;pJAPmWthm7vMZGliQNvQ0s7wajtDutQoAeWhF/Q9mHQCprVsIpBo83MllX5ERYmMEGMJ2VlwsjhX&#10;unXduJhYXExYUYCeRAXfUwBmq4HQ8KuxmSTs1N+EXjjuj/uBE3R6YyfwRiPndDIMnN7EP+qODkfD&#10;4ch/a+L6QZSzNKXchNkw0A/+bMLrt9ByZ8tBJQqWGjiTkpKz6bCQaEHgBUzsZ1sOlls3dz8N2y+o&#10;5U5JfifwzjqhM+n1j5xgEnSd8MjrO54fnoU9LwiD0WS/pHPG6b+XhOoYh91O105pJ+k7tXn2u18b&#10;iUqmYccUrIwxUAM+40Qiw8AxT62sCStaeacVJv3bVsC4N4O2fDUUbdk/FekV0FUKoBMwD7YhCLmQ&#10;rzGqYbPEWL2aE0kxKh5zoHzoB4FZRfYSdI86cJG7lumuhfAEoGKsMWrFoW7X17ySbJZDJN82hotT&#10;eCYZsxQ2T6jNav24YHvYStabzqyn3bv1ut3Hg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hVWiekCAADX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  <w:proofErr w:type="spellStart"/>
      <w:r w:rsidRPr="009B1312">
        <w:t>Нанотехнологии</w:t>
      </w:r>
      <w:proofErr w:type="spellEnd"/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20" o:spid="_x0000_s1031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d86QIAANcFAAAOAAAAZHJzL2Uyb0RvYy54bWysVN1u0zAUvkfiHSzfZ0m6tGuipdPWH4Q0&#10;YNLgAdzEaSwSO9hu04GQkLhFQuIFdsUTcIP42TOkb8IjcOy0XbvdICAXlu1z8p1zvvP5HJ8sywIt&#10;qFRM8Bj7Bx5GlCciZXwW4xfPJ04fI6UJT0khOI3xFVX4ZPDwwXFdRbQjclGkVCIA4SqqqxjnWleR&#10;66okpyVRB6KiHIyZkCXRcJQzN5WkBvSycDue13NrIdNKioQqBbej1ogHFj/LaKKfZZmiGhUxhty0&#10;XaVdp2Z1B8ckmklS5SxZp0H+IouSMA5Bt1AjogmaS3YPqmSJFEpk+iARpSuyjCXU1gDV+N6dai5z&#10;UlFbC5Cjqi1N6v/BJk8XFxKxNMYdoIeTEnrUXK/erT42P5qb1fvmS3PTfF99aH42X5tvyDilVCXA&#10;4K/rT58NfXWlIkC5rC6kIUBV5yJ5qRAXw5zwGT1VFTQBpAHomyspRZ1TkkIdvoFw9zDMQQEamtZP&#10;RAr5kLkWltxlJksTA2hDS9vDq20P6VKjBC4PvaDvQZYJmNZ7E4FEm58rqfQjKkpkNjGWkJ0FJ4tz&#10;pVvXjYuJxcWEFQXck6jgexeA2d5AaPjV2EwStutvQi8c98f9wAk6vbETeKORczoZBk5v4h91R4ej&#10;4XDkvzVx/SDKWZpSbsJsFOgHf9bh9VtotbPVoBIFSw2cSUnJ2XRYSLQg8AIm9rOUg+XWzd1Pw/IF&#10;tdwpye8E3lkndCa9/pETTIKuEx55fcfzw7Ow5wVhMJrsl3TOOP33klAd47Db6dou7SR9pzbPfvdr&#10;I1HJNMyYgpUxBmnAZ5xIZBQ45qnda8KKdr9DhUn/lgpo96bRVq9Goq36pyK9ArlKAXIC5cE0hE0u&#10;5GuMapgsMVav5kRSjIrHHCQf+kEAbtoegu6ReVNy1zLdtRCeAFSMNUbtdqjb8TWvJJvlEMm3xHBx&#10;Cs8kY1bC5gm1Wa0fF0wPW8l60pnxtHu2XrfzePA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UAnfOkCAADX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  <w:proofErr w:type="spellStart"/>
      <w:r w:rsidRPr="009B1312">
        <w:t>Природоподобные</w:t>
      </w:r>
      <w:proofErr w:type="spellEnd"/>
      <w:r w:rsidRPr="009B1312">
        <w:t xml:space="preserve"> и </w:t>
      </w:r>
      <w:proofErr w:type="spellStart"/>
      <w:r w:rsidRPr="009B1312">
        <w:t>нейротехнологии</w:t>
      </w:r>
      <w:proofErr w:type="spellEnd"/>
      <w:r w:rsidRPr="009B1312">
        <w:t xml:space="preserve"> технологии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19" o:spid="_x0000_s1030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Kr6AIAANcFAAAOAAAAZHJzL2Uyb0RvYy54bWysVN1u0zAUvkfiHSzfZ0m6tGuipdPWH4Q0&#10;YNLgAdzEaSwSO9hu04GQkLhFQuIFdsUTcIP42TOkb8IjcOy0XbvdICAX1vE5J9/5+3yOT5ZlgRZU&#10;KiZ4jP0DDyPKE5EyPovxi+cTp4+R0oSnpBCcxviKKnwyePjguK4i2hG5KFIqEYBwFdVVjHOtq8h1&#10;VZLTkqgDUVEOxkzIkmi4ypmbSlIDelm4Hc/rubWQaSVFQpUC7ag14oHFzzKa6GdZpqhGRYwhN21P&#10;ac+pOd3BMYlmklQ5S9ZpkL/IoiSMQ9At1IhoguaS3YMqWSKFEpk+SETpiixjCbU1QDW+d6eay5xU&#10;1NYCzVHVtk3q/8EmTxcXErEUZhdixEkJM2quV+9WH5sfzc3qffOluWm+rz40P5uvzTdknFKqEujg&#10;r+tPn0376kpFgHJZXUjTAFWdi+SlQlwMc8Jn9FRVMASAB/SNSkpR55SkUIdvINw9DHNRgIam9ROR&#10;Qj5kroVt7jKTpYkBbUNLO8Or7QzpUqMElIde0Pdg0gmY1rKJQKLNz5VU+hEVJTJCjCVkZ8HJ4lzp&#10;1nXjYmJxMWFFAXoSFXxPAZitBkLDr8ZmkrBTfxN64bg/7gdO0OmNncAbjZzTyTBwehP/qDs6HA2H&#10;I/+tiesHUc7SlHITZsNAP/izCa/fQsudLQeVKFhq4ExKSs6mw0KiBYEXMLGfbTlYbt3c/TRsv6CW&#10;OyX5ncA764TOpNc/coJJ0HXCI6/veH54Fva8IAxGk/2Szhmn/14SqmMcdjtdO6WdpO/U5tnvfm0k&#10;KpmGHVOwMsZADfiME4kMA8c8tbImrGjlnVaY9G9bAePeDNry1VC0Zf9UpFdAVymATsA82IYg5EK+&#10;xqiGzRJj9WpOJMWoeMyB8qEfBGYV2UvQPerARe5aprsWwhOAirHGqBWHul1f80qyWQ6RfNsYLk7h&#10;mWTMUtg8oTar9eOC7WErWW86s55279brdh8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5jNKr6AIAANc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Pr="009B1312">
        <w:t>Новые материалы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18" o:spid="_x0000_s1029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Ne6AIAANcFAAAOAAAAZHJzL2Uyb0RvYy54bWysVN1u0zAUvkfiHSzfZ0m6tGuipdPWH4Q0&#10;YNLgAdzEaSwSO9hu04GQkLhFQuIFdsUTcIP42TOkb8IjcOy0XbvdICAX1vE5J9/5+3yOT5ZlgRZU&#10;KiZ4jP0DDyPKE5EyPovxi+cTp4+R0oSnpBCcxviKKnwyePjguK4i2hG5KFIqEYBwFdVVjHOtq8h1&#10;VZLTkqgDUVEOxkzIkmi4ypmbSlIDelm4Hc/rubWQaSVFQpUC7ag14oHFzzKa6GdZpqhGRYwhN21P&#10;ac+pOd3BMYlmklQ5S9ZpkL/IoiSMQ9At1IhoguaS3YMqWSKFEpk+SETpiixjCbU1QDW+d6eay5xU&#10;1NYCzVHVtk3q/8EmTxcXErEUZgeT4qSEGTXXq3erj82P5mb1vvnS3DTfVx+an83X5hsyTilVCXTw&#10;1/Wnz6Z9daUiQLmsLqRpgKrORfJSIS6GOeEzeqoqGALAA/pGJaWoc0pSqMM3EO4ehrkoQEPT+olI&#10;IR8y18I2d5nJ0sSAtqGlneHVdoZ0qVECykMv6Hsw6QRMa9lEINHm50oq/YiKEhkhxhKys+Bkca50&#10;67pxMbG4mLCiAD2JCr6nAMxWA6HhV2MzSdipvwm9cNwf9wMn6PTGTuCNRs7pZBg4vYl/1B0djobD&#10;kf/WxPWDKGdpSrkJs2GgH/zZhNdvoeXOloNKFCw1cCYlJWfTYSHRgsALmNjPthwst27ufhq2X1DL&#10;nZL8TuCddUJn0usfOcEk6Drhkdd3PD88C3teEAajyX5J54zTfy8J1TEOu52undJO0ndq8+x3vzYS&#10;lUzDjilYGWOgBnzGiUSGgWOeWlkTVrTyTitM+retgHFvBm35aijasn8q0iugqxRAJ2AebEMQciFf&#10;Y1TDZomxejUnkmJUPOZA+dAPArOK7CXoHnXgInct010L4QlAxVhj1IpD3a6veSXZLIdIvm0MF6fw&#10;TDJmKWyeUJvV+nHB9rCVrDedWU+7d+t1u48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C2aNe6AIAANc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Pr="009B1312">
        <w:t>Освоение Арктики и Мирового океана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17" o:spid="_x0000_s1028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g/6AIAANcFAAAOAAAAZHJzL2Uyb0RvYy54bWysVE1u1DAU3iNxB8v7NMk085OomaqdH4RU&#10;oFLhAJ7EmVgkdrA9kxaEhMQWCYkLdMUJ2CB+eobMTTgCz87MdKbdICAL6/m9l+/9fX5Hx5dlgZZU&#10;KiZ4jP0DDyPKE5EyPo/xi+dTZ4CR0oSnpBCcxviKKnw8fPjgqK4i2hG5KFIqEYBwFdVVjHOtq8h1&#10;VZLTkqgDUVEOxkzIkmi4yrmbSlIDelm4Hc/rubWQaSVFQpUC7bg14qHFzzKa6GdZpqhGRYwhN21P&#10;ac+ZOd3hEYnmklQ5S9ZpkL/IoiSMQ9At1JhoghaS3YMqWSKFEpk+SETpiixjCbU1QDW+d6eai5xU&#10;1NYCzVHVtk3q/8EmT5fnErEUZtfHiJMSZtRcr96tPjY/mpvV++ZLc9N8X31ofjZfm2/IOKVUJdDB&#10;X9efPpv21ZWKAOWiOpemAao6E8lLhbgY5YTP6YmqYAgAD+gblZSizilJoQ7fQLh7GOaiAA3N6ici&#10;hXzIQgvb3MtMliYGtA1d2hlebWdILzVKQHnoBQMPJp2AaS2bCCTa/FxJpR9RUSIjxFhCdhacLM+U&#10;bl03LiYWF1NWFKAnUcH3FIDZaiA0/GpsJgk79TehF04Gk0HgBJ3exAm88dg5mY4Cpzf1+93x4Xg0&#10;GvtvTVw/iHKWppSbMBsG+sGfTXj9FlrubDmoRMFSA2dSUnI+GxUSLQm8gKn9bMvBcuvm7qdh+wW1&#10;3CnJ7wTeaSd0pr1B3wmmQdcJ+97A8fzwNOx5QRiMp/slnTFO/70kVMc47Ha6dko7Sd+pzbPf/dpI&#10;VDINO6ZgZYyBGvAZJxIZBk54amVNWNHKO60w6d+2Asa9GbTlq6Foy/6ZSK+ArlIAnYB5sA1ByIV8&#10;jVENmyXG6tWCSIpR8ZgD5UM/CMwqspeg2+/ARe5aZrsWwhOAirHGqBVHul1fi0qyeQ6RfNsYLk7g&#10;mWTMUtg8oTar9eOC7WErWW86s55279brdh8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8zyg/6AIAANc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Pr="009B1312">
        <w:t>Современная энергетика</w:t>
      </w:r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16" o:spid="_x0000_s1027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nK6AIAANcFAAAOAAAAZHJzL2Uyb0RvYy54bWysVN1u0zAUvkfiHSzfZ0m6tGuipdPWH4Q0&#10;YNLgAdzEaSwSO9hu04GQkLhFQuIFdsUTcIP42TOkb8IjcOy0XbvdICAX1vE5J9/5+3yOT5ZlgRZU&#10;KiZ4jP0DDyPKE5EyPovxi+cTp4+R0oSnpBCcxviKKnwyePjguK4i2hG5KFIqEYBwFdVVjHOtq8h1&#10;VZLTkqgDUVEOxkzIkmi4ypmbSlIDelm4Hc/rubWQaSVFQpUC7ag14oHFzzKa6GdZpqhGRYwhN21P&#10;ac+pOd3BMYlmklQ5S9ZpkL/IoiSMQ9At1IhoguaS3YMqWSKFEpk+SETpiixjCbU1QDW+d6eay5xU&#10;1NYCzVHVtk3q/8EmTxcXErEUZtfDiJMSZtRcr96tPjY/mpvV++ZLc9N8X31ofjZfm2/IOKVUJdDB&#10;X9efPpv21ZWKAOWyupCmAao6F8lLhbgY5oTP6KmqYAgAD+gblZSizilJoQ7fQLh7GOaiAA1N6yci&#10;hXzIXAvb3GUmSxMD2oaWdoZX2xnSpUYJKA+9oO/BpBMwrWUTgUSbnyup9CMqSmSEGEvIzoKTxbnS&#10;revGxcTiYsKKAvQkKvieAjBbDYSGX43NJGGn/ib0wnF/3A+coNMbO4E3Gjmnk2Hg9Cb+UXd0OBoO&#10;R/5bE9cPopylKeUmzIaBfvBnE16/hZY7Ww4qUbDUwJmUlJxNh4VECwIvYGI/23Kw3Lq5+2nYfkEt&#10;d0ryO4F31gmdSa9/5ASToOuER17f8fzwLOx5QRiMJvslnTNO/70kVMc47Ha6dko7Sd+pzbPf/dpI&#10;VDINO6ZgZYyBGvAZJxIZBo55amVNWNHKO60w6d+2Asa9GbTlq6Foy/6pSK+ArlIAnYB5sA1ByIV8&#10;jVENmyXG6tWcSIpR8ZgD5UM/CMwqspege9SBi9y1THcthCcAFWONUSsOdbu+5pVksxwi+bYxXJzC&#10;M8mYpbB5Qm1W68cF28NWst50Zj3t3q3X7T4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HmlnK6AIAANc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Pr="009B1312">
        <w:t xml:space="preserve">Умный город и </w:t>
      </w:r>
      <w:proofErr w:type="gramStart"/>
      <w:r w:rsidRPr="009B1312">
        <w:t>безопасность</w:t>
      </w:r>
      <w:proofErr w:type="gramEnd"/>
      <w:r w:rsidRPr="009B1312">
        <w:br/>
      </w:r>
      <w:r w:rsidR="00632381">
        <w:rPr>
          <w:noProof/>
          <w:lang w:eastAsia="ru-RU"/>
        </w:rPr>
      </w:r>
      <w:r w:rsidR="00632381">
        <w:rPr>
          <w:noProof/>
          <w:lang w:eastAsia="ru-RU"/>
        </w:rPr>
        <w:pict>
          <v:rect id="Прямоугольник 15" o:spid="_x0000_s1026" alt="💥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sO6AIAANcFAAAOAAAAZHJzL2Uyb0RvYy54bWysVN1u0zAUvkfiHSzfZ0m6tGuipdPWH4Q0&#10;YNLgAdzEaSwSO9hu04GQkLhFQuIFdsUTcIP42TOkb8IjcOy0XbvdICAX1vE5J9/5+3yOT5ZlgRZU&#10;KiZ4jP0DDyPKE5EyPovxi+cTp4+R0oSnpBCcxviKKnwyePjguK4i2hG5KFIqEYBwFdVVjHOtq8h1&#10;VZLTkqgDUVEOxkzIkmi4ypmbSlIDelm4Hc/rubWQaSVFQpUC7ag14oHFzzKa6GdZpqhGRYwhN21P&#10;ac+pOd3BMYlmklQ5S9ZpkL/IoiSMQ9At1IhoguaS3YMqWSKFEpk+SETpiixjCbU1QDW+d6eay5xU&#10;1NYCzVHVtk3q/8EmTxcXErEUZtfFiJMSZtRcr96tPjY/mpvV++ZLc9N8X31ofjZfm2/IOKVUJdDB&#10;X9efPpv21ZWKAOWyupCmAao6F8lLhbgY5oTP6KmqYAgAD+gblZSizilJoQ7fQLh7GOaiAA1N6yci&#10;hXzIXAvb3GUmSxMD2oaWdoZX2xnSpUYJKA+9oO/BpBMwrWUTgUSbnyup9CMqSmSEGEvIzoKTxbnS&#10;revGxcTiYsKKAvQkKvieAjBbDYSGX43NJGGn/ib0wnF/3A+coNMbO4E3Gjmnk2Hg9Cb+UXd0OBoO&#10;R/5bE9cPopylKeUmzIaBfvBnE16/hZY7Ww4qUbDUwJmUlJxNh4VECwIvYGI/23Kw3Lq5+2nYfkEt&#10;d0ryO4F31gmdSa9/5ASToOuER17f8fzwLOx5QRiMJvslnTNO/70kVMc47Ha6dko7Sd+pzbPf/dpI&#10;VDINO6ZgZYyBGvAZJxIZBo55amVNWNHKO60w6d+2Asa9GbTlq6Foy/6pSK+ArlIAnYB5sA1ByIV8&#10;jVENmyXG6tWcSIpR8ZgD5UM/CMwqspege9SBi9y1THcthCcAFWONUSsOdbu+5pVksxwi+bYxXJzC&#10;M8mYpbB5Qm1W68cF28NWst50Zj3t3q3X7T4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LYrsO6AIAANc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Pr="009B1312">
        <w:t>Передовые производственные технологии</w:t>
      </w:r>
    </w:p>
    <w:p w:rsidR="009B1312" w:rsidRPr="009B1312" w:rsidRDefault="00632381" w:rsidP="009B1312">
      <w:hyperlink r:id="rId36" w:history="1">
        <w:r w:rsidR="009B1312" w:rsidRPr="009B1312">
          <w:rPr>
            <w:rStyle w:val="a5"/>
          </w:rPr>
          <w:t>Пресс релиз конкурса</w:t>
        </w:r>
      </w:hyperlink>
    </w:p>
    <w:p w:rsidR="009B1312" w:rsidRPr="009B1312" w:rsidRDefault="009B1312" w:rsidP="009B1312">
      <w:pPr>
        <w:numPr>
          <w:ilvl w:val="1"/>
          <w:numId w:val="1"/>
        </w:numPr>
      </w:pPr>
      <w:r w:rsidRPr="009B1312">
        <w:t xml:space="preserve">Сроки проведения Регионального конкурса: </w:t>
      </w:r>
    </w:p>
    <w:p w:rsidR="009B1312" w:rsidRPr="009B1312" w:rsidRDefault="009B1312" w:rsidP="009B1312">
      <w:pPr>
        <w:numPr>
          <w:ilvl w:val="0"/>
          <w:numId w:val="2"/>
        </w:numPr>
      </w:pPr>
      <w:r w:rsidRPr="009B1312">
        <w:t>Прием заявок с 10 ноября по 15 февраля.</w:t>
      </w:r>
    </w:p>
    <w:p w:rsidR="009B1312" w:rsidRPr="009B1312" w:rsidRDefault="009B1312" w:rsidP="009B1312">
      <w:pPr>
        <w:numPr>
          <w:ilvl w:val="0"/>
          <w:numId w:val="2"/>
        </w:numPr>
        <w:rPr>
          <w:b/>
        </w:rPr>
      </w:pPr>
      <w:r w:rsidRPr="009B1312">
        <w:t xml:space="preserve">Отборочный этап конкурса проводится </w:t>
      </w:r>
      <w:r w:rsidRPr="009B1312">
        <w:rPr>
          <w:b/>
        </w:rPr>
        <w:t>с 16.02.2022 по 10.03.2022.</w:t>
      </w:r>
    </w:p>
    <w:p w:rsidR="009B1312" w:rsidRPr="009B1312" w:rsidRDefault="009B1312" w:rsidP="009B1312">
      <w:pPr>
        <w:numPr>
          <w:ilvl w:val="0"/>
          <w:numId w:val="2"/>
        </w:numPr>
        <w:rPr>
          <w:b/>
        </w:rPr>
      </w:pPr>
      <w:r w:rsidRPr="009B1312">
        <w:t xml:space="preserve">Финальный этапконкурса проводится </w:t>
      </w:r>
      <w:r w:rsidRPr="009B1312">
        <w:rPr>
          <w:b/>
        </w:rPr>
        <w:t>с 24.03.2022.</w:t>
      </w:r>
    </w:p>
    <w:p w:rsidR="009B1312" w:rsidRPr="009B1312" w:rsidRDefault="009B1312" w:rsidP="009B1312">
      <w:pPr>
        <w:numPr>
          <w:ilvl w:val="1"/>
          <w:numId w:val="1"/>
        </w:numPr>
      </w:pPr>
      <w:r w:rsidRPr="009B1312">
        <w:t>Организатор Регионального конкурса:</w:t>
      </w:r>
    </w:p>
    <w:p w:rsidR="009B1312" w:rsidRPr="009B1312" w:rsidRDefault="009B1312" w:rsidP="009B1312">
      <w:pPr>
        <w:numPr>
          <w:ilvl w:val="0"/>
          <w:numId w:val="3"/>
        </w:numPr>
      </w:pPr>
      <w:r w:rsidRPr="009B1312">
        <w:t>устанавливает список направлений, по которым проводится региональный конку</w:t>
      </w:r>
      <w:proofErr w:type="gramStart"/>
      <w:r w:rsidRPr="009B1312">
        <w:t xml:space="preserve">рс в </w:t>
      </w:r>
      <w:r w:rsidRPr="009B1312">
        <w:rPr>
          <w:b/>
          <w:bCs/>
        </w:rPr>
        <w:t>Тв</w:t>
      </w:r>
      <w:proofErr w:type="gramEnd"/>
      <w:r w:rsidRPr="009B1312">
        <w:rPr>
          <w:b/>
          <w:bCs/>
        </w:rPr>
        <w:t>ерской области</w:t>
      </w:r>
      <w:r w:rsidRPr="009B1312">
        <w:t>;</w:t>
      </w:r>
    </w:p>
    <w:p w:rsidR="009B1312" w:rsidRDefault="009B1312"/>
    <w:sectPr w:rsidR="009B1312" w:rsidSect="00915A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213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75C6"/>
    <w:rsid w:val="00391E9A"/>
    <w:rsid w:val="00632381"/>
    <w:rsid w:val="00915ACC"/>
    <w:rsid w:val="009514E4"/>
    <w:rsid w:val="009B1312"/>
    <w:rsid w:val="00AB1313"/>
    <w:rsid w:val="00B175C6"/>
    <w:rsid w:val="00BF72EE"/>
    <w:rsid w:val="00EC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5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7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002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10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7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7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422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39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55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63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805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55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9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344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48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4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987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24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5326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1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6830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5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453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3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85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685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67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548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4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07527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4471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1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39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4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351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6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riontver69.ru/%d0%b4%d0%be%d0%bf%d0%be%d0%bb%d0%bd%d0%b8%d1%82%d0%b5%d0%bb%d1%8c%d0%bd%d0%b0%d1%8f-%d0%be%d0%b1%d1%89%d0%b5%d0%be%d0%b1%d1%80%d0%b0%d0%b7%d0%be%d0%b2%d0%b0%d1%82%d0%b5%d0%bb%d1%8c%d0%bd%d0%b0-70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oriontver69.ru/%d0%b4%d0%be%d0%bf%d0%be%d0%bb%d0%bd%d0%b8%d1%82%d0%b5%d0%bb%d1%8c%d0%bd%d0%b0%d1%8f-%d0%be%d0%b1%d1%89%d0%b5%d0%be%d0%b1%d1%80%d0%b0%d0%b7%d0%be%d0%b2%d0%b0%d1%82%d0%b5%d0%bb%d1%8c%d0%bd%d0%b0-66/" TargetMode="External"/><Relationship Id="rId34" Type="http://schemas.openxmlformats.org/officeDocument/2006/relationships/hyperlink" Target="https://vk.com/oriontver69" TargetMode="External"/><Relationship Id="rId7" Type="http://schemas.openxmlformats.org/officeDocument/2006/relationships/hyperlink" Target="http://oriontver69.ru/%d0%b4%d0%be%d0%bf%d0%be%d0%bb%d0%bd%d0%b8%d1%82%d0%b5%d0%bb%d1%8c%d0%bd%d0%b0%d1%8f-%d0%be%d0%b1%d1%89%d0%b5%d1%80%d0%b0%d0%b7%d0%b2%d0%b8%d0%b2%d0%b0%d1%8e%d1%89%d0%b0%d1%8f-%d0%bf%d1%80%d0%be-21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oriontver69.ru/%d1%81%d0%bf%d0%be%d1%80%d1%82%d0%b8%d0%b2%d0%bd%d0%b0%d1%8f-%d0%b1%d0%be%d1%80%d1%8c%d0%b1%d0%b0/" TargetMode="External"/><Relationship Id="rId25" Type="http://schemas.openxmlformats.org/officeDocument/2006/relationships/hyperlink" Target="http://oriontver69.ru/%d0%bf%d1%80%d0%be%d1%84%d0%b8%d0%bb%d1%8c%d0%bd%d0%b0%d1%8f-%d1%81%d0%bc%d0%b5%d0%bd%d0%b0-%d0%bc%d1%83%d0%b7%d1%8b%d0%ba%d0%b0%d0%bb%d1%8c%d0%bd%d0%be-%d0%b8%d1%81%d0%bf%d0%be%d0%bb%d0%bd%d0%b8/" TargetMode="External"/><Relationship Id="rId33" Type="http://schemas.openxmlformats.org/officeDocument/2006/relationships/hyperlink" Target="https://disk.yandex.ru/i/MkWE9VdrWwLtl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oriontver69.ru/%d1%81%d0%bf%d0%be%d1%80%d1%8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riontver69.ru/%d0%b4%d0%be%d0%bf%d0%be%d0%bb%d0%bd%d0%b8%d1%82%d0%b5%d0%bb%d1%8c%d0%bd%d0%b0%d1%8f-%d0%be%d0%b1%d1%89%d0%b5%d0%be%d0%b1%d1%80%d0%b0%d0%b7%d0%be%d0%b2%d0%b0%d1%82%d0%b5%d0%bb%d1%8c%d0%bd%d0%b0-68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hyperlink" Target="http://oriontver69.ru/%d0%b4%d0%be%d0%bf%d0%be%d0%bb%d0%bd%d0%b8%d1%82%d0%b5%d0%bb%d1%8c%d0%bd%d0%b0%d1%8f-%d0%be%d0%b1%d1%89%d0%b5%d1%80%d0%b0%d0%b7%d0%b2%d0%b8%d0%b2%d0%b0%d1%8e%d1%89%d0%b0%d1%8f-%d0%bf%d1%80%d0%be-20/" TargetMode="External"/><Relationship Id="rId15" Type="http://schemas.openxmlformats.org/officeDocument/2006/relationships/hyperlink" Target="http://oriontver69.ru/%d0%b4%d0%be%d0%bf%d0%be%d0%bb%d0%bd%d0%b8%d1%82%d0%b5%d0%bb%d1%8c%d0%bd%d0%b0%d1%8f-%d0%be%d0%b1%d1%89%d0%b5%d0%be%d0%b1%d1%80%d0%b0%d0%b7%d0%be%d0%b2%d0%b0%d1%82%d0%b5%d0%bb%d1%8c%d0%bd%d0%b0-69/" TargetMode="External"/><Relationship Id="rId23" Type="http://schemas.openxmlformats.org/officeDocument/2006/relationships/hyperlink" Target="http://oriontver69.ru/%d0%b1%d1%8b%d1%81%d1%82%d1%80%d0%be%d0%b5-%d0%bf%d1%80%d0%be%d1%82%d0%be%d1%82%d0%b8%d0%bf%d0%b8%d1%80%d0%be%d0%b2%d0%b0%d0%bd%d0%b8%d0%b5/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disk.yandex.ru/i/6AKuxE3P05w1v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oriontver69.ru/%D0%BF%D1%80%D0%BE%D1%84%D0%B8%D0%BB%D1%8C%D0%BD%D0%B0%D1%8F-%D1%81%D0%BC%D0%B5%D0%BD%D0%B0-%D1%84%D0%B8%D0%B7%D0%B8%D0%BA%D0%BE-%D0%BC%D0%B0%D1%82%D0%B5%D0%BC%D0%B0%D1%82%D0%B8%D1%87%D0%B5%D1%81/" TargetMode="External"/><Relationship Id="rId31" Type="http://schemas.openxmlformats.org/officeDocument/2006/relationships/hyperlink" Target="http://oriontver69.ru/%d0%b8%d1%81%d0%ba%d1%83%d1%81%d1%81%d1%82%d0%b2%d0%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ontver69.ru/%D0%B4%D0%BE%D0%BF%D0%BE%D0%BB%D0%BD%D0%B8%D1%82%D0%B5%D0%BB%D1%8C%D0%BD%D0%B0%D1%8F-%D0%BE%D0%B1%D1%89%D0%B5%D0%BE%D0%B1%D1%80%D0%B0%D0%B7%D0%BE%D0%B2%D0%B0%D1%82%D0%B5%D0%BB%D1%8C%D0%BD%D0%B0-67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oriontver69.ru/%d0%bd%d0%b0%d1%83%d0%ba%d0%b0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Skrebets</dc:creator>
  <cp:lastModifiedBy>Админ</cp:lastModifiedBy>
  <cp:revision>3</cp:revision>
  <dcterms:created xsi:type="dcterms:W3CDTF">2022-03-21T19:02:00Z</dcterms:created>
  <dcterms:modified xsi:type="dcterms:W3CDTF">2022-04-01T08:03:00Z</dcterms:modified>
</cp:coreProperties>
</file>