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0" w:rsidRDefault="00EC5244" w:rsidP="009E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-107315</wp:posOffset>
            </wp:positionV>
            <wp:extent cx="1214120" cy="1214120"/>
            <wp:effectExtent l="19050" t="0" r="5080" b="0"/>
            <wp:wrapTight wrapText="bothSides">
              <wp:wrapPolygon edited="0">
                <wp:start x="-339" y="0"/>
                <wp:lineTo x="-339" y="21351"/>
                <wp:lineTo x="21690" y="21351"/>
                <wp:lineTo x="21690" y="0"/>
                <wp:lineTo x="-3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89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10-11 класс</w:t>
      </w:r>
      <w:r w:rsidR="00D97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DBC" w:rsidRDefault="00A35DBC" w:rsidP="009E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104BCB" w:rsidRDefault="00104BCB" w:rsidP="00104BCB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Программа соответствует требованиям к уровню подготовки учащихся. Она позволяет сформировать у учащихся  достаточно широкое представление о физической картине мира. В   программе предусмотрено использование разнообразных форм организации учебного процесса, внедрение современных методов обучения и педагогических технологий, а также учета местных условий.  Программа позволяет увеличить время на решение комплексных задач, задач повышенной сложности, лабораторный практикум, больше уделять внимание изучению методологических вопросов.</w:t>
      </w:r>
    </w:p>
    <w:p w:rsidR="00104BCB" w:rsidRDefault="00104BCB" w:rsidP="00104BCB">
      <w:pPr>
        <w:pStyle w:val="c27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c6"/>
          <w:color w:val="000000"/>
        </w:rPr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 с учётом регионального компонента в соответствии с учебным планом школы. Рабочая программа содержит предметные темы образовательного стандарта на профильном уровне;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rPr>
          <w:rStyle w:val="c6"/>
          <w:color w:val="000000"/>
        </w:rPr>
        <w:t>межпредметных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внутрипредметных</w:t>
      </w:r>
      <w:proofErr w:type="spellEnd"/>
      <w:r>
        <w:rPr>
          <w:rStyle w:val="c6"/>
          <w:color w:val="000000"/>
        </w:rP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 лабораторных и практических работ, выполняемых учащимися.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AD5F30" w:rsidRPr="00AD5F30" w:rsidRDefault="009E3890" w:rsidP="00AD5F3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E3890">
        <w:rPr>
          <w:rFonts w:ascii="Times New Roman" w:eastAsia="Times New Roman" w:hAnsi="Times New Roman" w:cs="Times New Roman"/>
          <w:sz w:val="24"/>
          <w:szCs w:val="24"/>
        </w:rPr>
        <w:t>При изучении физики на профильном уровне</w:t>
      </w:r>
      <w:r w:rsidR="00104BCB">
        <w:rPr>
          <w:rFonts w:ascii="Times New Roman" w:eastAsia="Times New Roman" w:hAnsi="Times New Roman" w:cs="Times New Roman"/>
          <w:sz w:val="24"/>
          <w:szCs w:val="24"/>
        </w:rPr>
        <w:t xml:space="preserve"> внимание </w:t>
      </w:r>
      <w:r w:rsidRPr="009E3890">
        <w:rPr>
          <w:rFonts w:ascii="Times New Roman" w:eastAsia="Times New Roman" w:hAnsi="Times New Roman" w:cs="Times New Roman"/>
          <w:sz w:val="24"/>
          <w:szCs w:val="24"/>
        </w:rPr>
        <w:t xml:space="preserve"> должно уделяться не дополнительным вопросам и темам, а содержанию, определенному образовательным стандартом, а также формированию у школьников физических понятий на основе наблюдения физических явлений, выполнению учащимися самостоятельных опытов с последующим анализом их результатов, развитию умений применять на практике теоретические знания, полученные на уроках физики.</w:t>
      </w:r>
      <w:proofErr w:type="gramEnd"/>
      <w:r w:rsidRPr="009E3890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и законы физики должны быть представлены учащимся не как окончательные и неизменные истины, а в их историческом развитии с выяснением границ применимости  изученных законов.</w:t>
      </w:r>
      <w:r w:rsidRPr="009E3890">
        <w:rPr>
          <w:rFonts w:ascii="Times New Roman" w:eastAsia="Times New Roman" w:hAnsi="Times New Roman" w:cs="Times New Roman"/>
          <w:sz w:val="24"/>
          <w:szCs w:val="24"/>
        </w:rPr>
        <w:br/>
        <w:t xml:space="preserve">   Особое внимание при обучении физике должно уделяться решению задач. Большинство предлагаемых в поурочном планировании задач требует применение знаний в нестандартной ситуации или элементов творческого применения знаний. Они ориентированы на учащихся, проявляющих повышенный интерес к изучению физики. </w:t>
      </w:r>
      <w:r w:rsidRPr="009E3890">
        <w:rPr>
          <w:rFonts w:ascii="Times New Roman" w:hAnsi="Times New Roman" w:cs="Times New Roman"/>
          <w:sz w:val="24"/>
          <w:szCs w:val="24"/>
        </w:rPr>
        <w:t>Тем же учащимся профильного класса, который хотят лишь подготовиться к экзамену по физике в форме ЕГЭ, достаточно успешно выполнять тестовые задания.</w:t>
      </w:r>
      <w:r w:rsidRPr="009E3890">
        <w:rPr>
          <w:rFonts w:ascii="Times New Roman" w:hAnsi="Times New Roman" w:cs="Times New Roman"/>
          <w:sz w:val="24"/>
          <w:szCs w:val="24"/>
        </w:rPr>
        <w:br/>
      </w:r>
      <w:r w:rsidR="00AD5F30">
        <w:rPr>
          <w:rStyle w:val="c6"/>
          <w:rFonts w:ascii="Times New Roman" w:hAnsi="Times New Roman" w:cs="Times New Roman"/>
          <w:color w:val="000000"/>
        </w:rPr>
        <w:t xml:space="preserve">        </w:t>
      </w:r>
      <w:r w:rsidR="00AD5F30" w:rsidRPr="00AD5F30">
        <w:rPr>
          <w:rStyle w:val="c6"/>
          <w:rFonts w:ascii="Times New Roman" w:hAnsi="Times New Roman" w:cs="Times New Roman"/>
          <w:color w:val="000000"/>
        </w:rPr>
        <w:t>Знание физических законов необходимо для изучения химии, биологии, физической географии, технологии, ОБЖ. 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494EC4" w:rsidRPr="009E3890" w:rsidRDefault="00494EC4" w:rsidP="00AD5F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94EC4" w:rsidRPr="009E3890" w:rsidSect="00D97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890"/>
    <w:rsid w:val="00104BCB"/>
    <w:rsid w:val="00494EC4"/>
    <w:rsid w:val="005436AF"/>
    <w:rsid w:val="009E3890"/>
    <w:rsid w:val="00A35DBC"/>
    <w:rsid w:val="00AD5F30"/>
    <w:rsid w:val="00B53B18"/>
    <w:rsid w:val="00D97D62"/>
    <w:rsid w:val="00E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0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4BCB"/>
  </w:style>
  <w:style w:type="paragraph" w:customStyle="1" w:styleId="c10">
    <w:name w:val="c10"/>
    <w:basedOn w:val="a"/>
    <w:rsid w:val="00AD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8</cp:revision>
  <dcterms:created xsi:type="dcterms:W3CDTF">2020-01-11T06:42:00Z</dcterms:created>
  <dcterms:modified xsi:type="dcterms:W3CDTF">2020-09-23T11:45:00Z</dcterms:modified>
</cp:coreProperties>
</file>