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8" w:rsidRDefault="0060743E" w:rsidP="00034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1905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B4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10-11  класс</w:t>
      </w:r>
    </w:p>
    <w:p w:rsidR="00034B48" w:rsidRDefault="00034B48" w:rsidP="00034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Физико-математический профиль</w:t>
      </w:r>
    </w:p>
    <w:p w:rsidR="00034B48" w:rsidRPr="00034B48" w:rsidRDefault="00034B48" w:rsidP="00034B48">
      <w:pPr>
        <w:widowControl w:val="0"/>
        <w:ind w:left="142"/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  <w:b/>
        </w:rPr>
        <w:t>Рабочая  программа по математике составлена</w:t>
      </w:r>
      <w:r w:rsidRPr="00034B48">
        <w:rPr>
          <w:rFonts w:ascii="Times New Roman" w:hAnsi="Times New Roman" w:cs="Times New Roman"/>
        </w:rPr>
        <w:t xml:space="preserve"> на основе федерального компонента государственного стандарта основного общего образования на профильном  уровне.</w:t>
      </w:r>
    </w:p>
    <w:p w:rsidR="00034B48" w:rsidRPr="00034B48" w:rsidRDefault="00034B48" w:rsidP="00034B48">
      <w:pPr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</w:rPr>
        <w:t xml:space="preserve">  В основе разработанной рабочей программы лежат:</w:t>
      </w:r>
    </w:p>
    <w:p w:rsidR="00034B48" w:rsidRPr="00034B48" w:rsidRDefault="00034B48" w:rsidP="00034B48">
      <w:pPr>
        <w:pStyle w:val="a3"/>
        <w:numPr>
          <w:ilvl w:val="0"/>
          <w:numId w:val="1"/>
        </w:numPr>
        <w:ind w:hanging="309"/>
        <w:jc w:val="both"/>
        <w:rPr>
          <w:color w:val="000000"/>
        </w:rPr>
      </w:pPr>
      <w:r w:rsidRPr="00034B48">
        <w:rPr>
          <w:color w:val="000000"/>
        </w:rPr>
        <w:t>Программа для общеобразовательных учреждений:</w:t>
      </w:r>
    </w:p>
    <w:p w:rsidR="00034B48" w:rsidRPr="00034B48" w:rsidRDefault="00034B48" w:rsidP="00034B48">
      <w:pPr>
        <w:pStyle w:val="a3"/>
        <w:numPr>
          <w:ilvl w:val="1"/>
          <w:numId w:val="2"/>
        </w:numPr>
        <w:ind w:left="0" w:firstLine="709"/>
        <w:jc w:val="both"/>
      </w:pPr>
      <w:r w:rsidRPr="00034B48">
        <w:t>Сборник “Программы для общеобразовательных учреждений:</w:t>
      </w:r>
    </w:p>
    <w:p w:rsidR="00034B48" w:rsidRPr="00034B48" w:rsidRDefault="00034B48" w:rsidP="00034B48">
      <w:pPr>
        <w:pStyle w:val="a3"/>
        <w:ind w:left="0" w:firstLine="709"/>
        <w:jc w:val="both"/>
      </w:pPr>
      <w:r w:rsidRPr="00034B48">
        <w:t xml:space="preserve">Алгебра. 10-11 </w:t>
      </w:r>
      <w:proofErr w:type="spellStart"/>
      <w:r w:rsidRPr="00034B48">
        <w:t>кл</w:t>
      </w:r>
      <w:proofErr w:type="spellEnd"/>
      <w:r w:rsidRPr="00034B48">
        <w:t xml:space="preserve">.” Сост. </w:t>
      </w:r>
      <w:proofErr w:type="spellStart"/>
      <w:r w:rsidRPr="00034B48">
        <w:t>Т.А.Бурмистрова</w:t>
      </w:r>
      <w:proofErr w:type="spellEnd"/>
      <w:r w:rsidRPr="00034B48">
        <w:t>. М. Просвещение, 2009.</w:t>
      </w:r>
    </w:p>
    <w:p w:rsidR="00034B48" w:rsidRPr="00034B48" w:rsidRDefault="00034B48" w:rsidP="00034B48">
      <w:pPr>
        <w:pStyle w:val="a3"/>
        <w:jc w:val="both"/>
      </w:pPr>
      <w:proofErr w:type="gramStart"/>
      <w:r w:rsidRPr="00034B48">
        <w:t>б</w:t>
      </w:r>
      <w:proofErr w:type="gramEnd"/>
      <w:r w:rsidRPr="00034B48">
        <w:t xml:space="preserve">.  Сборник “Программы для общеобразовательных учреждений: </w:t>
      </w:r>
    </w:p>
    <w:p w:rsidR="00034B48" w:rsidRPr="00034B48" w:rsidRDefault="00034B48" w:rsidP="00034B48">
      <w:pPr>
        <w:pStyle w:val="a3"/>
        <w:jc w:val="both"/>
      </w:pPr>
      <w:r w:rsidRPr="00034B48">
        <w:t xml:space="preserve">Геометрия.       10-11 </w:t>
      </w:r>
      <w:proofErr w:type="spellStart"/>
      <w:r w:rsidRPr="00034B48">
        <w:t>кл</w:t>
      </w:r>
      <w:proofErr w:type="spellEnd"/>
      <w:r w:rsidRPr="00034B48">
        <w:t xml:space="preserve">.”   Сост.  </w:t>
      </w:r>
      <w:proofErr w:type="spellStart"/>
      <w:r w:rsidRPr="00034B48">
        <w:t>Т.А.Бурмистрова</w:t>
      </w:r>
      <w:proofErr w:type="spellEnd"/>
      <w:r w:rsidRPr="00034B48">
        <w:t>. М. Просвещение, 2009.</w:t>
      </w:r>
    </w:p>
    <w:p w:rsidR="00034B48" w:rsidRPr="00034B48" w:rsidRDefault="00034B48" w:rsidP="00034B48">
      <w:pPr>
        <w:pStyle w:val="a3"/>
        <w:numPr>
          <w:ilvl w:val="0"/>
          <w:numId w:val="2"/>
        </w:numPr>
        <w:ind w:left="360" w:firstLine="66"/>
        <w:jc w:val="both"/>
      </w:pPr>
      <w:r w:rsidRPr="00034B48">
        <w:rPr>
          <w:color w:val="000000"/>
        </w:rPr>
        <w:t xml:space="preserve">Стандарт основного общего образования по математике. </w:t>
      </w:r>
      <w:r w:rsidRPr="00034B48">
        <w:t xml:space="preserve">//Математика в школе. – 2004г, -№4, -с.4 </w:t>
      </w:r>
    </w:p>
    <w:p w:rsidR="00034B48" w:rsidRPr="00034B48" w:rsidRDefault="00034B48" w:rsidP="00034B4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</w:rPr>
        <w:t>Инструктивно-методическое письмо МО и Н РТ «О преподавании математики»  от 29.09.09 №7294,9.</w:t>
      </w:r>
    </w:p>
    <w:p w:rsidR="00034B48" w:rsidRPr="00034B48" w:rsidRDefault="00034B48" w:rsidP="00034B48">
      <w:pPr>
        <w:widowControl w:val="0"/>
        <w:autoSpaceDE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B48">
        <w:rPr>
          <w:rFonts w:ascii="Times New Roman" w:hAnsi="Times New Roman" w:cs="Times New Roman"/>
          <w:b/>
          <w:sz w:val="24"/>
          <w:szCs w:val="24"/>
        </w:rPr>
        <w:t>Программа реализуется в 10 классе, на базе учебников:</w:t>
      </w:r>
    </w:p>
    <w:p w:rsidR="00034B48" w:rsidRDefault="00034B48" w:rsidP="00034B48">
      <w:pPr>
        <w:pStyle w:val="a3"/>
        <w:widowControl w:val="0"/>
        <w:numPr>
          <w:ilvl w:val="3"/>
          <w:numId w:val="2"/>
        </w:numPr>
        <w:autoSpaceDE w:val="0"/>
        <w:ind w:left="0" w:firstLine="0"/>
        <w:jc w:val="both"/>
      </w:pPr>
      <w:r w:rsidRPr="00034B48">
        <w:t xml:space="preserve">Колягин Ю. М., Сидоров Ю. В., Ткачева М.В., </w:t>
      </w:r>
      <w:proofErr w:type="spellStart"/>
      <w:r w:rsidRPr="00034B48">
        <w:t>Шабунин</w:t>
      </w:r>
      <w:proofErr w:type="spellEnd"/>
      <w:r w:rsidRPr="00034B48">
        <w:t xml:space="preserve"> М. И. «Алгебра и начала математического анализа 10». Профильный уровень. – М.: Мнемозина, 2009</w:t>
      </w:r>
      <w:r>
        <w:t>.</w:t>
      </w:r>
    </w:p>
    <w:p w:rsidR="00034B48" w:rsidRPr="00034B48" w:rsidRDefault="00034B48" w:rsidP="00034B48">
      <w:pPr>
        <w:pStyle w:val="a3"/>
        <w:widowControl w:val="0"/>
        <w:numPr>
          <w:ilvl w:val="3"/>
          <w:numId w:val="2"/>
        </w:numPr>
        <w:autoSpaceDE w:val="0"/>
        <w:ind w:left="0" w:firstLine="0"/>
        <w:jc w:val="both"/>
      </w:pPr>
      <w:r w:rsidRPr="00034B48">
        <w:rPr>
          <w:bCs/>
          <w:lang w:eastAsia="ru-RU"/>
        </w:rPr>
        <w:t xml:space="preserve">Алгебра и начала анализа для 11 класса, авторов: Ю.М. Калягин, Ю.В. Сидоров, М.В. Ткачёва, Н.Е. Фёдорова и М.И. </w:t>
      </w:r>
      <w:proofErr w:type="spellStart"/>
      <w:r w:rsidRPr="00034B48">
        <w:rPr>
          <w:bCs/>
          <w:lang w:eastAsia="ru-RU"/>
        </w:rPr>
        <w:t>Шабунин</w:t>
      </w:r>
      <w:proofErr w:type="spellEnd"/>
      <w:r w:rsidRPr="00034B48">
        <w:rPr>
          <w:bCs/>
          <w:lang w:eastAsia="ru-RU"/>
        </w:rPr>
        <w:t xml:space="preserve">, под редакцией А.Б. </w:t>
      </w:r>
      <w:proofErr w:type="spellStart"/>
      <w:r w:rsidRPr="00034B48">
        <w:rPr>
          <w:bCs/>
          <w:lang w:eastAsia="ru-RU"/>
        </w:rPr>
        <w:t>Жижченко</w:t>
      </w:r>
      <w:proofErr w:type="spellEnd"/>
      <w:r w:rsidRPr="00034B48">
        <w:rPr>
          <w:bCs/>
          <w:lang w:eastAsia="ru-RU"/>
        </w:rPr>
        <w:t>. – М. Просвещение, 2009.</w:t>
      </w:r>
    </w:p>
    <w:p w:rsidR="00034B48" w:rsidRPr="00034B48" w:rsidRDefault="00034B48" w:rsidP="00034B48">
      <w:pPr>
        <w:pStyle w:val="a3"/>
        <w:widowControl w:val="0"/>
        <w:numPr>
          <w:ilvl w:val="3"/>
          <w:numId w:val="2"/>
        </w:numPr>
        <w:autoSpaceDE w:val="0"/>
        <w:ind w:left="0" w:firstLine="0"/>
        <w:jc w:val="both"/>
      </w:pPr>
      <w:r w:rsidRPr="00034B48">
        <w:t xml:space="preserve"> «Геометрия: Учебник для 10-11 классов общеобразовательных учреждений</w:t>
      </w:r>
    </w:p>
    <w:p w:rsidR="00034B48" w:rsidRPr="00034B48" w:rsidRDefault="00034B48" w:rsidP="00034B48">
      <w:pPr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</w:rPr>
        <w:t xml:space="preserve"> / </w:t>
      </w:r>
      <w:proofErr w:type="spellStart"/>
      <w:r w:rsidRPr="00034B48">
        <w:rPr>
          <w:rFonts w:ascii="Times New Roman" w:hAnsi="Times New Roman" w:cs="Times New Roman"/>
        </w:rPr>
        <w:t>Атанасян</w:t>
      </w:r>
      <w:proofErr w:type="spellEnd"/>
      <w:r w:rsidRPr="00034B48">
        <w:rPr>
          <w:rFonts w:ascii="Times New Roman" w:hAnsi="Times New Roman" w:cs="Times New Roman"/>
        </w:rPr>
        <w:t xml:space="preserve"> Л.С.,. Бутузов В.Ф и др. – М.: Просвещение, 2011</w:t>
      </w:r>
      <w:r>
        <w:rPr>
          <w:rFonts w:ascii="Times New Roman" w:hAnsi="Times New Roman" w:cs="Times New Roman"/>
        </w:rPr>
        <w:t>.</w:t>
      </w:r>
    </w:p>
    <w:p w:rsidR="00034B48" w:rsidRPr="00034B48" w:rsidRDefault="00034B48" w:rsidP="00034B48">
      <w:pPr>
        <w:ind w:firstLine="567"/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</w:rPr>
        <w:t xml:space="preserve">При составлении рабочего тематического планирования были учтены планирования,     опубликованные в книге «Профильное обучение: Тематическое планирование по математике: 10-11 классы. / Сост. Т.А. Бурмистров. – М.: Просвещение, 2006».   </w:t>
      </w:r>
    </w:p>
    <w:p w:rsidR="00034B48" w:rsidRPr="00034B48" w:rsidRDefault="00034B48" w:rsidP="00034B48">
      <w:pPr>
        <w:jc w:val="both"/>
        <w:rPr>
          <w:rFonts w:ascii="Times New Roman" w:hAnsi="Times New Roman" w:cs="Times New Roman"/>
        </w:rPr>
      </w:pPr>
      <w:r w:rsidRPr="00034B48">
        <w:rPr>
          <w:rFonts w:ascii="Times New Roman" w:hAnsi="Times New Roman" w:cs="Times New Roman"/>
        </w:rPr>
        <w:t xml:space="preserve">    Основной функцией рабочей программы является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34B48" w:rsidRPr="00034B48" w:rsidRDefault="00034B48" w:rsidP="00034B48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B48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</w:t>
      </w:r>
    </w:p>
    <w:p w:rsidR="00034B48" w:rsidRPr="00034B48" w:rsidRDefault="00034B48" w:rsidP="00034B48">
      <w:pPr>
        <w:pStyle w:val="a3"/>
        <w:numPr>
          <w:ilvl w:val="0"/>
          <w:numId w:val="4"/>
        </w:numPr>
        <w:jc w:val="both"/>
      </w:pPr>
      <w:r w:rsidRPr="00034B48">
        <w:t xml:space="preserve"> Изучение геометрии в 10-11 классах: Методические рекомендации к учебнику: Кн. Для учителя/ С.М. Саакян, В.Ф. Бутузов – М.: Просвещение, 2007.</w:t>
      </w:r>
    </w:p>
    <w:p w:rsidR="00034B48" w:rsidRPr="00034B48" w:rsidRDefault="00034B48" w:rsidP="0003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 xml:space="preserve"> Зив Б.Г. и др. Задачи по геометрии для 7-11 классов. – М: Просвещение, 2007.</w:t>
      </w:r>
    </w:p>
    <w:p w:rsidR="00034B48" w:rsidRPr="00034B48" w:rsidRDefault="00034B48" w:rsidP="00034B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 xml:space="preserve"> Е.В. Рекомендации по изучению стереометрии. Приложение к газете «Первое сентября»: «Математика» - № 1-7, 2008.</w:t>
      </w:r>
    </w:p>
    <w:p w:rsidR="00034B48" w:rsidRPr="00034B48" w:rsidRDefault="00034B48" w:rsidP="00034B48">
      <w:pPr>
        <w:tabs>
          <w:tab w:val="left" w:pos="21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B48">
        <w:rPr>
          <w:rFonts w:ascii="Times New Roman" w:hAnsi="Times New Roman" w:cs="Times New Roman"/>
          <w:sz w:val="24"/>
          <w:szCs w:val="24"/>
          <w:u w:val="single"/>
        </w:rPr>
        <w:t>ПОСОБИЯ ДЛЯ УЧЕНИКА</w:t>
      </w:r>
    </w:p>
    <w:p w:rsidR="00034B48" w:rsidRPr="00034B48" w:rsidRDefault="00034B48" w:rsidP="00034B48">
      <w:pPr>
        <w:pStyle w:val="a3"/>
        <w:numPr>
          <w:ilvl w:val="0"/>
          <w:numId w:val="4"/>
        </w:numPr>
      </w:pPr>
      <w:r w:rsidRPr="00034B48">
        <w:t xml:space="preserve">Колягин А. Г.. Алгебра и начала анализа, </w:t>
      </w:r>
      <w:proofErr w:type="gramStart"/>
      <w:r w:rsidRPr="00034B48">
        <w:t>ч</w:t>
      </w:r>
      <w:proofErr w:type="gramEnd"/>
      <w:r w:rsidRPr="00034B48">
        <w:t>.1 Учебник. – М.: Мнемозина, 2006.</w:t>
      </w:r>
    </w:p>
    <w:p w:rsidR="00034B48" w:rsidRPr="00034B48" w:rsidRDefault="00034B48" w:rsidP="00034B48">
      <w:pPr>
        <w:pStyle w:val="a3"/>
        <w:numPr>
          <w:ilvl w:val="0"/>
          <w:numId w:val="4"/>
        </w:numPr>
      </w:pPr>
      <w:r w:rsidRPr="00034B48">
        <w:t>Алимов Ш. А. и др</w:t>
      </w:r>
      <w:proofErr w:type="gramStart"/>
      <w:r w:rsidRPr="00034B48">
        <w:t xml:space="preserve">.. </w:t>
      </w:r>
      <w:proofErr w:type="gramEnd"/>
      <w:r w:rsidRPr="00034B48">
        <w:t>Алгебра. 9 класс. – М.: Просвещение, 2007.</w:t>
      </w:r>
    </w:p>
    <w:p w:rsidR="00034B48" w:rsidRPr="00034B48" w:rsidRDefault="00034B48" w:rsidP="00034B48">
      <w:pPr>
        <w:ind w:left="714" w:hanging="35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 xml:space="preserve">8.   Геометрия: Учебник для 10-11 классов общеобразовательных учреждений./ 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>, В.Ф. Бутузов и др.- М.: Просвещение, 2007, 2008.</w:t>
      </w:r>
    </w:p>
    <w:p w:rsidR="00034B48" w:rsidRPr="00034B48" w:rsidRDefault="00034B48" w:rsidP="00034B4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  <w:u w:val="single"/>
        </w:rPr>
        <w:t>МОНИТОРИНГОВЫЙ ИНСТРУМЕНТАРИЙ</w:t>
      </w:r>
    </w:p>
    <w:p w:rsidR="00034B48" w:rsidRPr="00034B48" w:rsidRDefault="00034B48" w:rsidP="00034B48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34B48">
        <w:rPr>
          <w:rFonts w:ascii="Times New Roman" w:hAnsi="Times New Roman" w:cs="Times New Roman"/>
          <w:sz w:val="24"/>
          <w:szCs w:val="24"/>
        </w:rPr>
        <w:lastRenderedPageBreak/>
        <w:t>Звавич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 xml:space="preserve"> Л.И. и др. Контрольные и проверочные работы по алгебре. 10-11кл.:– М.: Дрофа.</w:t>
      </w:r>
    </w:p>
    <w:p w:rsidR="00034B48" w:rsidRPr="00034B48" w:rsidRDefault="00034B48" w:rsidP="00034B48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 xml:space="preserve"> Алтынов П.И.  Тесты по алгебре для 10-11 классов. – М.: Дрофа,  2007.</w:t>
      </w:r>
    </w:p>
    <w:p w:rsidR="00034B48" w:rsidRPr="00034B48" w:rsidRDefault="00034B48" w:rsidP="00034B48">
      <w:pPr>
        <w:numPr>
          <w:ilvl w:val="0"/>
          <w:numId w:val="3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С</w:t>
      </w:r>
      <w:r w:rsidRPr="00034B48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034B48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034B48">
        <w:rPr>
          <w:rFonts w:ascii="Times New Roman" w:hAnsi="Times New Roman" w:cs="Times New Roman"/>
          <w:sz w:val="24"/>
          <w:szCs w:val="24"/>
        </w:rPr>
        <w:t>даем единый экзамен. Серия «1С: репетитор»</w:t>
      </w:r>
    </w:p>
    <w:p w:rsidR="00034B48" w:rsidRPr="00034B48" w:rsidRDefault="00034B48" w:rsidP="00034B48">
      <w:pPr>
        <w:tabs>
          <w:tab w:val="left" w:pos="2160"/>
        </w:tabs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B48">
        <w:rPr>
          <w:rFonts w:ascii="Times New Roman" w:hAnsi="Times New Roman" w:cs="Times New Roman"/>
          <w:sz w:val="24"/>
          <w:szCs w:val="24"/>
          <w:u w:val="single"/>
        </w:rPr>
        <w:t>ЦИФРОВЫЕ ОБРАЗОВАТЕЛЬНЫЕ РЕСУРСЫ</w:t>
      </w:r>
    </w:p>
    <w:p w:rsidR="00034B48" w:rsidRPr="00034B48" w:rsidRDefault="00034B48" w:rsidP="00034B48">
      <w:pPr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Алгебра. Электронный учебник- справочник. 7-11классы. – М.: ООО</w:t>
      </w:r>
      <w:proofErr w:type="gramStart"/>
      <w:r w:rsidRPr="00034B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4B48">
        <w:rPr>
          <w:rFonts w:ascii="Times New Roman" w:hAnsi="Times New Roman" w:cs="Times New Roman"/>
          <w:sz w:val="24"/>
          <w:szCs w:val="24"/>
        </w:rPr>
        <w:t>ордис&amp;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>», 2000, ЗАО «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Кудиц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>» 2000.</w:t>
      </w:r>
    </w:p>
    <w:p w:rsidR="00034B48" w:rsidRPr="00034B48" w:rsidRDefault="00034B48" w:rsidP="00034B48">
      <w:pPr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Математика. Практикум. Новые возможности для усвоения курса математики.  – М.: ООО «Дрофа», ООО «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>» 2003.</w:t>
      </w:r>
    </w:p>
    <w:p w:rsidR="00034B48" w:rsidRPr="00034B48" w:rsidRDefault="00034B48" w:rsidP="00034B48">
      <w:pPr>
        <w:numPr>
          <w:ilvl w:val="0"/>
          <w:numId w:val="5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Интерактивная  математика. 5- 9 класс – М.: «Дрофа», 2002.</w:t>
      </w:r>
    </w:p>
    <w:p w:rsidR="00034B48" w:rsidRPr="00034B48" w:rsidRDefault="00034B48" w:rsidP="00034B48">
      <w:pPr>
        <w:numPr>
          <w:ilvl w:val="0"/>
          <w:numId w:val="5"/>
        </w:numPr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Живая  геометрия.– М.: ООО «</w:t>
      </w:r>
      <w:proofErr w:type="spellStart"/>
      <w:r w:rsidRPr="00034B48">
        <w:rPr>
          <w:rFonts w:ascii="Times New Roman" w:hAnsi="Times New Roman" w:cs="Times New Roman"/>
          <w:sz w:val="24"/>
          <w:szCs w:val="24"/>
        </w:rPr>
        <w:t>Формоза</w:t>
      </w:r>
      <w:proofErr w:type="spellEnd"/>
      <w:r w:rsidRPr="00034B48">
        <w:rPr>
          <w:rFonts w:ascii="Times New Roman" w:hAnsi="Times New Roman" w:cs="Times New Roman"/>
          <w:sz w:val="24"/>
          <w:szCs w:val="24"/>
        </w:rPr>
        <w:t>» , 2002.</w:t>
      </w:r>
    </w:p>
    <w:p w:rsidR="00034B48" w:rsidRPr="00034B48" w:rsidRDefault="00034B48" w:rsidP="00034B48">
      <w:pPr>
        <w:numPr>
          <w:ilvl w:val="0"/>
          <w:numId w:val="5"/>
        </w:numPr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Математика. 5-11 классы. Практикум. / – М.: ЗАО «1С», 2003 - 2004.</w:t>
      </w:r>
    </w:p>
    <w:p w:rsidR="00034B48" w:rsidRPr="00034B48" w:rsidRDefault="00034B48" w:rsidP="00034B48">
      <w:pPr>
        <w:numPr>
          <w:ilvl w:val="0"/>
          <w:numId w:val="5"/>
        </w:numPr>
        <w:tabs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48">
        <w:rPr>
          <w:rFonts w:ascii="Times New Roman" w:hAnsi="Times New Roman" w:cs="Times New Roman"/>
          <w:sz w:val="24"/>
          <w:szCs w:val="24"/>
        </w:rPr>
        <w:t>Вычислительная математика и программирование.  10-11 класс. – М.: ЗАО «1С», 2003 - 2004.</w:t>
      </w: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4B48" w:rsidRPr="00034B48" w:rsidRDefault="00034B48" w:rsidP="00034B48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94A5B" w:rsidRPr="00034B48" w:rsidRDefault="00294A5B" w:rsidP="00034B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A5B" w:rsidRPr="00034B48" w:rsidSect="00914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B48"/>
    <w:rsid w:val="00034B48"/>
    <w:rsid w:val="00294A5B"/>
    <w:rsid w:val="002C161A"/>
    <w:rsid w:val="005C2A6E"/>
    <w:rsid w:val="0060743E"/>
    <w:rsid w:val="0091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B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2020-01-14T04:59:00Z</dcterms:created>
  <dcterms:modified xsi:type="dcterms:W3CDTF">2020-09-23T07:16:00Z</dcterms:modified>
</cp:coreProperties>
</file>