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5C0" w:rsidRDefault="00BB7219" w:rsidP="006E55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5063490</wp:posOffset>
            </wp:positionH>
            <wp:positionV relativeFrom="paragraph">
              <wp:posOffset>1905</wp:posOffset>
            </wp:positionV>
            <wp:extent cx="1214120" cy="1209675"/>
            <wp:effectExtent l="19050" t="0" r="5080" b="0"/>
            <wp:wrapTight wrapText="bothSides">
              <wp:wrapPolygon edited="0">
                <wp:start x="-339" y="0"/>
                <wp:lineTo x="-339" y="21430"/>
                <wp:lineTo x="21690" y="21430"/>
                <wp:lineTo x="21690" y="0"/>
                <wp:lineTo x="-339" y="0"/>
              </wp:wrapPolygon>
            </wp:wrapTight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12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E55C0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истории 6 класс</w:t>
      </w:r>
    </w:p>
    <w:p w:rsidR="006E55C0" w:rsidRPr="006E55C0" w:rsidRDefault="006E55C0" w:rsidP="006E55C0">
      <w:pPr>
        <w:autoSpaceDE w:val="0"/>
        <w:autoSpaceDN w:val="0"/>
        <w:adjustRightInd w:val="0"/>
        <w:ind w:firstLine="360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6E55C0">
        <w:rPr>
          <w:rFonts w:ascii="Times New Roman" w:hAnsi="Times New Roman" w:cs="Times New Roman"/>
          <w:sz w:val="24"/>
          <w:szCs w:val="24"/>
        </w:rPr>
        <w:t xml:space="preserve">Предмет «история» в 6 – </w:t>
      </w:r>
      <w:proofErr w:type="spellStart"/>
      <w:r w:rsidRPr="006E55C0">
        <w:rPr>
          <w:rFonts w:ascii="Times New Roman" w:hAnsi="Times New Roman" w:cs="Times New Roman"/>
          <w:sz w:val="24"/>
          <w:szCs w:val="24"/>
        </w:rPr>
        <w:t>ом</w:t>
      </w:r>
      <w:proofErr w:type="spellEnd"/>
      <w:r w:rsidRPr="006E55C0">
        <w:rPr>
          <w:rFonts w:ascii="Times New Roman" w:hAnsi="Times New Roman" w:cs="Times New Roman"/>
          <w:sz w:val="24"/>
          <w:szCs w:val="24"/>
        </w:rPr>
        <w:t xml:space="preserve"> классе включает два курса: история средних веков – 30 часов и история России – 38 часов (</w:t>
      </w:r>
      <w:proofErr w:type="gramStart"/>
      <w:r w:rsidRPr="006E55C0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Pr="006E55C0">
        <w:rPr>
          <w:rFonts w:ascii="Times New Roman" w:hAnsi="Times New Roman" w:cs="Times New Roman"/>
          <w:sz w:val="24"/>
          <w:szCs w:val="24"/>
        </w:rPr>
        <w:t xml:space="preserve"> Примерной программы основного общего образования по истории).</w:t>
      </w:r>
      <w:r w:rsidRPr="006E55C0">
        <w:rPr>
          <w:rFonts w:ascii="Times New Roman" w:eastAsia="Lucida Sans Unicode" w:hAnsi="Times New Roman" w:cs="Times New Roman"/>
          <w:sz w:val="24"/>
          <w:szCs w:val="24"/>
        </w:rPr>
        <w:t xml:space="preserve"> Предполагается последовательное изучение двух курсов. Предмет преподаётся 2 раза в неделю.</w:t>
      </w:r>
    </w:p>
    <w:p w:rsidR="006E55C0" w:rsidRPr="006E55C0" w:rsidRDefault="006E55C0" w:rsidP="006E55C0">
      <w:pPr>
        <w:pStyle w:val="a3"/>
        <w:jc w:val="both"/>
        <w:rPr>
          <w:rFonts w:ascii="Times New Roman" w:hAnsi="Times New Roman"/>
          <w:iCs/>
          <w:sz w:val="24"/>
          <w:szCs w:val="24"/>
        </w:rPr>
      </w:pPr>
      <w:r w:rsidRPr="006E55C0">
        <w:rPr>
          <w:rFonts w:ascii="Times New Roman" w:hAnsi="Times New Roman"/>
          <w:sz w:val="24"/>
          <w:szCs w:val="24"/>
        </w:rPr>
        <w:t>Рабочая программа ориентирована на использование УМК:</w:t>
      </w:r>
    </w:p>
    <w:p w:rsidR="006E55C0" w:rsidRPr="006E55C0" w:rsidRDefault="006E55C0" w:rsidP="006E55C0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iCs/>
          <w:sz w:val="24"/>
          <w:szCs w:val="24"/>
        </w:rPr>
      </w:pPr>
      <w:proofErr w:type="spellStart"/>
      <w:r w:rsidRPr="006E55C0">
        <w:rPr>
          <w:rFonts w:ascii="Times New Roman" w:hAnsi="Times New Roman"/>
          <w:iCs/>
          <w:sz w:val="24"/>
          <w:szCs w:val="24"/>
        </w:rPr>
        <w:t>Агибалова</w:t>
      </w:r>
      <w:proofErr w:type="spellEnd"/>
      <w:r w:rsidRPr="006E55C0">
        <w:rPr>
          <w:rFonts w:ascii="Times New Roman" w:hAnsi="Times New Roman"/>
          <w:iCs/>
          <w:sz w:val="24"/>
          <w:szCs w:val="24"/>
        </w:rPr>
        <w:t>, Е. В. История Средних веков. 6 класс : учеб</w:t>
      </w:r>
      <w:proofErr w:type="gramStart"/>
      <w:r w:rsidRPr="006E55C0">
        <w:rPr>
          <w:rFonts w:ascii="Times New Roman" w:hAnsi="Times New Roman"/>
          <w:iCs/>
          <w:sz w:val="24"/>
          <w:szCs w:val="24"/>
        </w:rPr>
        <w:t>.</w:t>
      </w:r>
      <w:proofErr w:type="gramEnd"/>
      <w:r w:rsidRPr="006E55C0">
        <w:rPr>
          <w:rFonts w:ascii="Times New Roman" w:hAnsi="Times New Roman"/>
          <w:iCs/>
          <w:sz w:val="24"/>
          <w:szCs w:val="24"/>
        </w:rPr>
        <w:t xml:space="preserve"> </w:t>
      </w:r>
      <w:proofErr w:type="gramStart"/>
      <w:r w:rsidRPr="006E55C0">
        <w:rPr>
          <w:rFonts w:ascii="Times New Roman" w:hAnsi="Times New Roman"/>
          <w:iCs/>
          <w:sz w:val="24"/>
          <w:szCs w:val="24"/>
        </w:rPr>
        <w:t>д</w:t>
      </w:r>
      <w:proofErr w:type="gramEnd"/>
      <w:r w:rsidRPr="006E55C0">
        <w:rPr>
          <w:rFonts w:ascii="Times New Roman" w:hAnsi="Times New Roman"/>
          <w:iCs/>
          <w:sz w:val="24"/>
          <w:szCs w:val="24"/>
        </w:rPr>
        <w:t xml:space="preserve">ля </w:t>
      </w:r>
      <w:proofErr w:type="spellStart"/>
      <w:r w:rsidRPr="006E55C0">
        <w:rPr>
          <w:rFonts w:ascii="Times New Roman" w:hAnsi="Times New Roman"/>
          <w:iCs/>
          <w:sz w:val="24"/>
          <w:szCs w:val="24"/>
        </w:rPr>
        <w:t>общеобразоват</w:t>
      </w:r>
      <w:proofErr w:type="spellEnd"/>
      <w:r w:rsidRPr="006E55C0">
        <w:rPr>
          <w:rFonts w:ascii="Times New Roman" w:hAnsi="Times New Roman"/>
          <w:iCs/>
          <w:sz w:val="24"/>
          <w:szCs w:val="24"/>
        </w:rPr>
        <w:t xml:space="preserve">. учреждений / Е. В. </w:t>
      </w:r>
      <w:proofErr w:type="spellStart"/>
      <w:r w:rsidRPr="006E55C0">
        <w:rPr>
          <w:rFonts w:ascii="Times New Roman" w:hAnsi="Times New Roman"/>
          <w:iCs/>
          <w:sz w:val="24"/>
          <w:szCs w:val="24"/>
        </w:rPr>
        <w:t>Агибалова</w:t>
      </w:r>
      <w:proofErr w:type="spellEnd"/>
      <w:r w:rsidRPr="006E55C0">
        <w:rPr>
          <w:rFonts w:ascii="Times New Roman" w:hAnsi="Times New Roman"/>
          <w:iCs/>
          <w:sz w:val="24"/>
          <w:szCs w:val="24"/>
        </w:rPr>
        <w:t>, Г. М. Донской. — М.: Просвещение, 2013.</w:t>
      </w:r>
    </w:p>
    <w:p w:rsidR="006E55C0" w:rsidRPr="006E55C0" w:rsidRDefault="006E55C0" w:rsidP="006E55C0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iCs/>
          <w:sz w:val="24"/>
          <w:szCs w:val="24"/>
        </w:rPr>
      </w:pPr>
      <w:r w:rsidRPr="006E55C0">
        <w:rPr>
          <w:rFonts w:ascii="Times New Roman" w:hAnsi="Times New Roman"/>
          <w:iCs/>
          <w:sz w:val="24"/>
          <w:szCs w:val="24"/>
        </w:rPr>
        <w:t xml:space="preserve"> Арсентьев Н.М., Данилов А.А. История России 6 </w:t>
      </w:r>
      <w:proofErr w:type="spellStart"/>
      <w:r w:rsidRPr="006E55C0">
        <w:rPr>
          <w:rFonts w:ascii="Times New Roman" w:hAnsi="Times New Roman"/>
          <w:iCs/>
          <w:sz w:val="24"/>
          <w:szCs w:val="24"/>
        </w:rPr>
        <w:t>класс</w:t>
      </w:r>
      <w:proofErr w:type="gramStart"/>
      <w:r w:rsidRPr="006E55C0">
        <w:rPr>
          <w:rFonts w:ascii="Times New Roman" w:hAnsi="Times New Roman"/>
          <w:iCs/>
          <w:sz w:val="24"/>
          <w:szCs w:val="24"/>
        </w:rPr>
        <w:t>.-</w:t>
      </w:r>
      <w:proofErr w:type="gramEnd"/>
      <w:r w:rsidRPr="006E55C0">
        <w:rPr>
          <w:rFonts w:ascii="Times New Roman" w:hAnsi="Times New Roman"/>
          <w:iCs/>
          <w:sz w:val="24"/>
          <w:szCs w:val="24"/>
        </w:rPr>
        <w:t>М</w:t>
      </w:r>
      <w:proofErr w:type="spellEnd"/>
      <w:r w:rsidRPr="006E55C0">
        <w:rPr>
          <w:rFonts w:ascii="Times New Roman" w:hAnsi="Times New Roman"/>
          <w:iCs/>
          <w:sz w:val="24"/>
          <w:szCs w:val="24"/>
        </w:rPr>
        <w:t>.: Просвещение, 2016 год</w:t>
      </w:r>
    </w:p>
    <w:p w:rsidR="006E55C0" w:rsidRDefault="006E55C0" w:rsidP="006E55C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55C0" w:rsidRDefault="006E55C0" w:rsidP="006E55C0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Программа курса 6 класса предусматривает систематическое изучение истории средних </w:t>
      </w:r>
      <w:proofErr w:type="gramStart"/>
      <w:r>
        <w:rPr>
          <w:color w:val="000000"/>
        </w:rPr>
        <w:t>веков</w:t>
      </w:r>
      <w:proofErr w:type="gramEnd"/>
      <w:r>
        <w:rPr>
          <w:color w:val="000000"/>
        </w:rPr>
        <w:t xml:space="preserve"> и истории России с древнейших времён до начала XV в. Комплексный подход к отбору учебного материала позволяет включить в него наиболее важные в познавательном и воспитательном отношении факты и понятия и обеспечить всестороннее освещение исторического процесса данного периода. Группировка учебного материала в курсе «Всеобщей истории» осуществляется по регионально - страноведческому принципу, а в курсе «Истории России» — по хронологическо-тематическому. Прослеживается единство стержневых, содержательных линий (географическая среда, хозяйственная деятельность, социально - политические отношения, культурное развитие), что даёт возможность обобщать, сравнивать и систематизировать знания по предмету. При этом максимально учитываются возрастные особенности и познавательные возможности учащихся, специфика курса и необходимость достижения общих целей основного общего образования.</w:t>
      </w:r>
    </w:p>
    <w:p w:rsidR="006E55C0" w:rsidRDefault="006E55C0" w:rsidP="006E55C0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</w:p>
    <w:p w:rsidR="006E55C0" w:rsidRDefault="006E55C0" w:rsidP="006E55C0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Содержание курса нацелено на формирование на основе гуманитарных и демократических ценностей мировоззрения учащихся, способствует их самоидентификации и консолидации. Объективистский подход к освещению исторических событий дополняется знакомством с элементами историографического знания, основными научными (методологическими) подходами, взглядами и оценками. Тем самым создаются условия для приобретения обучающимися опыта формулирования самостоятельных оценочных суждений, необходимого для закрепления ценностного отношения к социальному опыту и культурному наследию человечества.</w:t>
      </w:r>
    </w:p>
    <w:p w:rsidR="00B42F30" w:rsidRDefault="00B42F30" w:rsidP="006E55C0">
      <w:pPr>
        <w:ind w:firstLine="567"/>
        <w:jc w:val="both"/>
      </w:pPr>
    </w:p>
    <w:sectPr w:rsidR="00B42F30" w:rsidSect="00BB721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55C0"/>
    <w:rsid w:val="006E55C0"/>
    <w:rsid w:val="00B42F30"/>
    <w:rsid w:val="00BB7219"/>
    <w:rsid w:val="00E50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7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6E55C0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a4">
    <w:name w:val="Без интервала Знак"/>
    <w:basedOn w:val="a0"/>
    <w:link w:val="a3"/>
    <w:rsid w:val="006E55C0"/>
    <w:rPr>
      <w:rFonts w:ascii="Calibri" w:eastAsia="Calibri" w:hAnsi="Calibri" w:cs="Times New Roman"/>
      <w:lang w:eastAsia="ar-SA"/>
    </w:rPr>
  </w:style>
  <w:style w:type="paragraph" w:styleId="a5">
    <w:name w:val="Normal (Web)"/>
    <w:basedOn w:val="a"/>
    <w:uiPriority w:val="99"/>
    <w:semiHidden/>
    <w:unhideWhenUsed/>
    <w:rsid w:val="006E5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B7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72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7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1843</Characters>
  <Application>Microsoft Office Word</Application>
  <DocSecurity>0</DocSecurity>
  <Lines>15</Lines>
  <Paragraphs>4</Paragraphs>
  <ScaleCrop>false</ScaleCrop>
  <Company/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Школа-1</dc:creator>
  <cp:keywords/>
  <dc:description/>
  <cp:lastModifiedBy>Админ</cp:lastModifiedBy>
  <cp:revision>3</cp:revision>
  <dcterms:created xsi:type="dcterms:W3CDTF">2020-01-11T07:55:00Z</dcterms:created>
  <dcterms:modified xsi:type="dcterms:W3CDTF">2020-09-23T09:07:00Z</dcterms:modified>
</cp:coreProperties>
</file>