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A2" w:rsidRDefault="00814D16">
      <w:pPr>
        <w:rPr>
          <w:sz w:val="32"/>
          <w:szCs w:val="32"/>
        </w:rPr>
      </w:pPr>
      <w:r w:rsidRPr="00814D16">
        <w:rPr>
          <w:b/>
          <w:sz w:val="32"/>
          <w:szCs w:val="32"/>
        </w:rPr>
        <w:t>Война и КНИГА</w:t>
      </w:r>
    </w:p>
    <w:p w:rsidR="00814D16" w:rsidRPr="00814D16" w:rsidRDefault="00814D16" w:rsidP="00814D16">
      <w:pPr>
        <w:pBdr>
          <w:bottom w:val="dotted" w:sz="6" w:space="4" w:color="DCC49A"/>
        </w:pBdr>
        <w:shd w:val="clear" w:color="auto" w:fill="FFFFFF"/>
        <w:spacing w:after="13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666666"/>
          <w:kern w:val="36"/>
          <w:sz w:val="48"/>
          <w:szCs w:val="48"/>
          <w:lang w:eastAsia="ru-RU"/>
        </w:rPr>
      </w:pPr>
      <w:r w:rsidRPr="00814D16">
        <w:rPr>
          <w:rFonts w:ascii="Georgia" w:eastAsia="Times New Roman" w:hAnsi="Georgia" w:cs="Times New Roman"/>
          <w:b/>
          <w:bCs/>
          <w:color w:val="666666"/>
          <w:kern w:val="36"/>
          <w:sz w:val="48"/>
          <w:szCs w:val="48"/>
          <w:lang w:eastAsia="ru-RU"/>
        </w:rPr>
        <w:t xml:space="preserve">Памятник сожженным книгам на </w:t>
      </w:r>
      <w:proofErr w:type="spellStart"/>
      <w:r w:rsidRPr="00814D16">
        <w:rPr>
          <w:rFonts w:ascii="Georgia" w:eastAsia="Times New Roman" w:hAnsi="Georgia" w:cs="Times New Roman"/>
          <w:b/>
          <w:bCs/>
          <w:color w:val="666666"/>
          <w:kern w:val="36"/>
          <w:sz w:val="48"/>
          <w:szCs w:val="48"/>
          <w:lang w:eastAsia="ru-RU"/>
        </w:rPr>
        <w:t>Бебельплац</w:t>
      </w:r>
      <w:proofErr w:type="spellEnd"/>
      <w:r w:rsidRPr="00814D16">
        <w:rPr>
          <w:rFonts w:ascii="Georgia" w:eastAsia="Times New Roman" w:hAnsi="Georgia" w:cs="Times New Roman"/>
          <w:b/>
          <w:bCs/>
          <w:color w:val="666666"/>
          <w:kern w:val="36"/>
          <w:sz w:val="48"/>
          <w:szCs w:val="48"/>
          <w:lang w:eastAsia="ru-RU"/>
        </w:rPr>
        <w:t xml:space="preserve"> в Берлине</w:t>
      </w:r>
    </w:p>
    <w:p w:rsidR="00814D16" w:rsidRDefault="00814D16">
      <w:pPr>
        <w:rPr>
          <w:sz w:val="32"/>
          <w:szCs w:val="32"/>
        </w:rPr>
      </w:pPr>
    </w:p>
    <w:p w:rsidR="00814D16" w:rsidRPr="00814D16" w:rsidRDefault="00814D16" w:rsidP="00814D16">
      <w:pPr>
        <w:pStyle w:val="a3"/>
        <w:shd w:val="clear" w:color="auto" w:fill="FFFFFF"/>
        <w:spacing w:before="0" w:beforeAutospacing="0" w:after="400" w:afterAutospacing="0"/>
        <w:textAlignment w:val="baseline"/>
        <w:rPr>
          <w:rFonts w:ascii="inherit" w:hAnsi="inherit"/>
          <w:i/>
          <w:iCs/>
          <w:color w:val="375362"/>
          <w:sz w:val="28"/>
          <w:szCs w:val="28"/>
        </w:rPr>
      </w:pPr>
      <w:r>
        <w:rPr>
          <w:rFonts w:ascii="inherit" w:hAnsi="inherit"/>
          <w:i/>
          <w:iCs/>
          <w:color w:val="375362"/>
          <w:sz w:val="20"/>
          <w:szCs w:val="20"/>
        </w:rPr>
        <w:br/>
      </w:r>
      <w:proofErr w:type="gramStart"/>
      <w:r w:rsidRPr="00814D16">
        <w:rPr>
          <w:rFonts w:ascii="inherit" w:hAnsi="inherit"/>
          <w:i/>
          <w:iCs/>
          <w:color w:val="375362"/>
          <w:sz w:val="28"/>
          <w:szCs w:val="28"/>
        </w:rPr>
        <w:t xml:space="preserve">В Берлине на </w:t>
      </w:r>
      <w:proofErr w:type="spellStart"/>
      <w:r w:rsidRPr="00814D16">
        <w:rPr>
          <w:rFonts w:ascii="inherit" w:hAnsi="inherit"/>
          <w:i/>
          <w:iCs/>
          <w:color w:val="375362"/>
          <w:sz w:val="28"/>
          <w:szCs w:val="28"/>
        </w:rPr>
        <w:t>Бебельплац</w:t>
      </w:r>
      <w:proofErr w:type="spellEnd"/>
      <w:r w:rsidRPr="00814D16">
        <w:rPr>
          <w:rFonts w:ascii="inherit" w:hAnsi="inherit"/>
          <w:i/>
          <w:iCs/>
          <w:color w:val="375362"/>
          <w:sz w:val="28"/>
          <w:szCs w:val="28"/>
        </w:rPr>
        <w:t xml:space="preserve">, в двух шагах от Унтер </w:t>
      </w:r>
      <w:proofErr w:type="spellStart"/>
      <w:r w:rsidRPr="00814D16">
        <w:rPr>
          <w:rFonts w:ascii="inherit" w:hAnsi="inherit"/>
          <w:i/>
          <w:iCs/>
          <w:color w:val="375362"/>
          <w:sz w:val="28"/>
          <w:szCs w:val="28"/>
        </w:rPr>
        <w:t>ден</w:t>
      </w:r>
      <w:proofErr w:type="spellEnd"/>
      <w:r w:rsidRPr="00814D16">
        <w:rPr>
          <w:rFonts w:ascii="inherit" w:hAnsi="inherit"/>
          <w:i/>
          <w:iCs/>
          <w:color w:val="375362"/>
          <w:sz w:val="28"/>
          <w:szCs w:val="28"/>
        </w:rPr>
        <w:t xml:space="preserve"> </w:t>
      </w:r>
      <w:proofErr w:type="spellStart"/>
      <w:r w:rsidRPr="00814D16">
        <w:rPr>
          <w:rFonts w:ascii="inherit" w:hAnsi="inherit"/>
          <w:i/>
          <w:iCs/>
          <w:color w:val="375362"/>
          <w:sz w:val="28"/>
          <w:szCs w:val="28"/>
        </w:rPr>
        <w:t>Линден</w:t>
      </w:r>
      <w:proofErr w:type="spellEnd"/>
      <w:r w:rsidRPr="00814D16">
        <w:rPr>
          <w:rFonts w:ascii="inherit" w:hAnsi="inherit"/>
          <w:i/>
          <w:iCs/>
          <w:color w:val="375362"/>
          <w:sz w:val="28"/>
          <w:szCs w:val="28"/>
        </w:rPr>
        <w:t>, в брусчатой мостовой есть яма, закрытая стеклом.</w:t>
      </w:r>
      <w:proofErr w:type="gramEnd"/>
      <w:r w:rsidRPr="00814D16">
        <w:rPr>
          <w:rFonts w:ascii="inherit" w:hAnsi="inherit"/>
          <w:i/>
          <w:iCs/>
          <w:color w:val="375362"/>
          <w:sz w:val="28"/>
          <w:szCs w:val="28"/>
        </w:rPr>
        <w:t xml:space="preserve"> Там под землей расположена белая комната с пустыми книжными полками.</w:t>
      </w:r>
    </w:p>
    <w:p w:rsidR="00814D16" w:rsidRDefault="00814D16" w:rsidP="00814D16">
      <w:pPr>
        <w:pStyle w:val="a3"/>
        <w:shd w:val="clear" w:color="auto" w:fill="FFFFFF"/>
        <w:spacing w:before="0" w:beforeAutospacing="0" w:after="400" w:afterAutospacing="0"/>
        <w:textAlignment w:val="baseline"/>
        <w:rPr>
          <w:rFonts w:ascii="Verdana" w:hAnsi="Verdana"/>
          <w:color w:val="375362"/>
          <w:sz w:val="20"/>
          <w:szCs w:val="20"/>
        </w:rPr>
      </w:pPr>
      <w:r>
        <w:rPr>
          <w:rFonts w:ascii="Verdana" w:hAnsi="Verdana"/>
          <w:noProof/>
          <w:color w:val="375362"/>
          <w:sz w:val="20"/>
          <w:szCs w:val="20"/>
        </w:rPr>
        <w:drawing>
          <wp:inline distT="0" distB="0" distL="0" distR="0">
            <wp:extent cx="10382250" cy="5838825"/>
            <wp:effectExtent l="19050" t="0" r="0" b="0"/>
            <wp:docPr id="1" name="Рисунок 1" descr="https://img.lookmytrips.com/images/look6aub/big-588d3e08ff93677ea80d8618-5923672268e73-1ci6pp2-lbc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ookmytrips.com/images/look6aub/big-588d3e08ff93677ea80d8618-5923672268e73-1ci6pp2-lbcv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16" w:rsidRPr="00814D16" w:rsidRDefault="00814D16" w:rsidP="00814D16">
      <w:pPr>
        <w:pStyle w:val="a3"/>
        <w:shd w:val="clear" w:color="auto" w:fill="FFFFFF"/>
        <w:spacing w:before="0" w:beforeAutospacing="0" w:after="400" w:afterAutospacing="0"/>
        <w:textAlignment w:val="baseline"/>
        <w:rPr>
          <w:rFonts w:ascii="Verdana" w:hAnsi="Verdana"/>
          <w:color w:val="375362"/>
          <w:sz w:val="28"/>
          <w:szCs w:val="28"/>
        </w:rPr>
      </w:pPr>
      <w:r w:rsidRPr="00814D16">
        <w:rPr>
          <w:rFonts w:ascii="Verdana" w:hAnsi="Verdana"/>
          <w:color w:val="375362"/>
          <w:sz w:val="28"/>
          <w:szCs w:val="28"/>
        </w:rPr>
        <w:t xml:space="preserve">Мемориал </w:t>
      </w:r>
      <w:proofErr w:type="spellStart"/>
      <w:r w:rsidRPr="00814D16">
        <w:rPr>
          <w:rFonts w:ascii="Verdana" w:hAnsi="Verdana"/>
          <w:color w:val="375362"/>
          <w:sz w:val="28"/>
          <w:szCs w:val="28"/>
        </w:rPr>
        <w:t>Михи</w:t>
      </w:r>
      <w:proofErr w:type="spellEnd"/>
      <w:r w:rsidRPr="00814D16">
        <w:rPr>
          <w:rFonts w:ascii="Verdana" w:hAnsi="Verdana"/>
          <w:color w:val="375362"/>
          <w:sz w:val="28"/>
          <w:szCs w:val="28"/>
        </w:rPr>
        <w:t xml:space="preserve"> Ульмана на площади </w:t>
      </w:r>
      <w:proofErr w:type="spellStart"/>
      <w:r w:rsidRPr="00814D16">
        <w:rPr>
          <w:rFonts w:ascii="Verdana" w:hAnsi="Verdana"/>
          <w:color w:val="375362"/>
          <w:sz w:val="28"/>
          <w:szCs w:val="28"/>
        </w:rPr>
        <w:t>Бебельплац</w:t>
      </w:r>
      <w:proofErr w:type="spellEnd"/>
      <w:r w:rsidRPr="00814D16">
        <w:rPr>
          <w:rFonts w:ascii="Verdana" w:hAnsi="Verdana"/>
          <w:color w:val="375362"/>
          <w:sz w:val="28"/>
          <w:szCs w:val="28"/>
        </w:rPr>
        <w:t xml:space="preserve"> — «Памятник сожженным книгам» или «Утонувшая </w:t>
      </w:r>
      <w:r w:rsidRPr="00814D16">
        <w:rPr>
          <w:rFonts w:ascii="Verdana" w:hAnsi="Verdana"/>
          <w:color w:val="375362"/>
          <w:sz w:val="28"/>
          <w:szCs w:val="28"/>
        </w:rPr>
        <w:lastRenderedPageBreak/>
        <w:t>библиотека»(</w:t>
      </w:r>
      <w:proofErr w:type="spellStart"/>
      <w:r w:rsidRPr="00814D16">
        <w:rPr>
          <w:rFonts w:ascii="Verdana" w:hAnsi="Verdana"/>
          <w:color w:val="375362"/>
          <w:sz w:val="28"/>
          <w:szCs w:val="28"/>
        </w:rPr>
        <w:t>Versunkene</w:t>
      </w:r>
      <w:proofErr w:type="spellEnd"/>
      <w:r w:rsidRPr="00814D16">
        <w:rPr>
          <w:rFonts w:ascii="Verdana" w:hAnsi="Verdana"/>
          <w:color w:val="375362"/>
          <w:sz w:val="28"/>
          <w:szCs w:val="28"/>
        </w:rPr>
        <w:t xml:space="preserve"> </w:t>
      </w:r>
      <w:proofErr w:type="spellStart"/>
      <w:r w:rsidRPr="00814D16">
        <w:rPr>
          <w:rFonts w:ascii="Verdana" w:hAnsi="Verdana"/>
          <w:color w:val="375362"/>
          <w:sz w:val="28"/>
          <w:szCs w:val="28"/>
        </w:rPr>
        <w:t>Bibliothek</w:t>
      </w:r>
      <w:proofErr w:type="spellEnd"/>
      <w:r w:rsidRPr="00814D16">
        <w:rPr>
          <w:rFonts w:ascii="Verdana" w:hAnsi="Verdana"/>
          <w:color w:val="375362"/>
          <w:sz w:val="28"/>
          <w:szCs w:val="28"/>
        </w:rPr>
        <w:t xml:space="preserve">) — напоминает нам о событиях, произошедших 10 мая 1933 года, тогда под музыкальное сопровождение СС (Студенческий Союз) сжег более 20 тысяч томов еврейских, коммунистических, либеральных и социалистических книг, а также трудов некоторых критически воспринимаемых авторов. Маркс и Фрейд, Ремарк и все три Манна, Гашек и </w:t>
      </w:r>
      <w:proofErr w:type="spellStart"/>
      <w:r w:rsidRPr="00814D16">
        <w:rPr>
          <w:rFonts w:ascii="Verdana" w:hAnsi="Verdana"/>
          <w:color w:val="375362"/>
          <w:sz w:val="28"/>
          <w:szCs w:val="28"/>
        </w:rPr>
        <w:t>Майринк</w:t>
      </w:r>
      <w:proofErr w:type="spellEnd"/>
      <w:r w:rsidRPr="00814D16">
        <w:rPr>
          <w:rFonts w:ascii="Verdana" w:hAnsi="Verdana"/>
          <w:color w:val="375362"/>
          <w:sz w:val="28"/>
          <w:szCs w:val="28"/>
        </w:rPr>
        <w:t>, наши Бабель и Зощенко, Горький и  Сологуб. И труды Ленина и Сталина.</w:t>
      </w:r>
    </w:p>
    <w:p w:rsidR="00814D16" w:rsidRDefault="00814D16" w:rsidP="00814D16">
      <w:pPr>
        <w:pStyle w:val="a3"/>
        <w:shd w:val="clear" w:color="auto" w:fill="FFFFFF"/>
        <w:spacing w:before="0" w:beforeAutospacing="0" w:after="400" w:afterAutospacing="0"/>
        <w:textAlignment w:val="baseline"/>
        <w:rPr>
          <w:rFonts w:ascii="Verdana" w:hAnsi="Verdana"/>
          <w:color w:val="375362"/>
          <w:sz w:val="20"/>
          <w:szCs w:val="20"/>
        </w:rPr>
      </w:pPr>
      <w:r>
        <w:rPr>
          <w:rFonts w:ascii="Verdana" w:hAnsi="Verdana"/>
          <w:color w:val="375362"/>
          <w:sz w:val="20"/>
          <w:szCs w:val="20"/>
        </w:rPr>
        <w:t> </w:t>
      </w:r>
    </w:p>
    <w:p w:rsidR="00814D16" w:rsidRDefault="00814D16" w:rsidP="00814D16">
      <w:pPr>
        <w:pStyle w:val="a3"/>
        <w:shd w:val="clear" w:color="auto" w:fill="FFFFFF"/>
        <w:spacing w:before="0" w:beforeAutospacing="0" w:after="400" w:afterAutospacing="0"/>
        <w:textAlignment w:val="baseline"/>
        <w:rPr>
          <w:rFonts w:ascii="inherit" w:hAnsi="inherit"/>
          <w:i/>
          <w:iCs/>
          <w:color w:val="375362"/>
          <w:sz w:val="20"/>
          <w:szCs w:val="20"/>
        </w:rPr>
      </w:pPr>
      <w:r>
        <w:rPr>
          <w:rFonts w:ascii="inherit" w:hAnsi="inherit"/>
          <w:i/>
          <w:iCs/>
          <w:noProof/>
          <w:color w:val="375362"/>
          <w:sz w:val="20"/>
          <w:szCs w:val="20"/>
        </w:rPr>
        <w:drawing>
          <wp:inline distT="0" distB="0" distL="0" distR="0">
            <wp:extent cx="7858125" cy="5715000"/>
            <wp:effectExtent l="19050" t="0" r="9525" b="0"/>
            <wp:docPr id="2" name="Рисунок 2" descr="https://i2.wp.com/static.esosedi.org/fiber/182502/fit/1400x1000/memo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static.esosedi.org/fiber/182502/fit/1400x1000/memori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16" w:rsidRPr="00814D16" w:rsidRDefault="00814D16" w:rsidP="00814D16">
      <w:pPr>
        <w:pStyle w:val="a3"/>
        <w:shd w:val="clear" w:color="auto" w:fill="FFFFFF"/>
        <w:spacing w:before="0" w:beforeAutospacing="0" w:after="400" w:afterAutospacing="0"/>
        <w:textAlignment w:val="baseline"/>
        <w:rPr>
          <w:rFonts w:ascii="Verdana" w:hAnsi="Verdana"/>
          <w:color w:val="375362"/>
          <w:sz w:val="28"/>
          <w:szCs w:val="28"/>
        </w:rPr>
      </w:pPr>
      <w:r w:rsidRPr="00814D16">
        <w:rPr>
          <w:rFonts w:ascii="Verdana" w:hAnsi="Verdana"/>
          <w:color w:val="375362"/>
          <w:sz w:val="28"/>
          <w:szCs w:val="28"/>
        </w:rPr>
        <w:t xml:space="preserve">Критик нацистов баварский писатель Оскар Мария Граф, возмущенный тем, что его книги не попали в индекс </w:t>
      </w:r>
      <w:r w:rsidRPr="00814D16">
        <w:rPr>
          <w:rFonts w:ascii="Verdana" w:hAnsi="Verdana"/>
          <w:color w:val="375362"/>
          <w:sz w:val="28"/>
          <w:szCs w:val="28"/>
        </w:rPr>
        <w:lastRenderedPageBreak/>
        <w:t>запрещенных, написал письмо «Сожгите меня», где потребовал, чтобы его книги тоже предали огню:</w:t>
      </w:r>
    </w:p>
    <w:p w:rsidR="00814D16" w:rsidRPr="00814D16" w:rsidRDefault="00814D16" w:rsidP="00814D16">
      <w:pPr>
        <w:pStyle w:val="a3"/>
        <w:shd w:val="clear" w:color="auto" w:fill="FFFFFF"/>
        <w:spacing w:before="0" w:beforeAutospacing="0" w:after="400" w:afterAutospacing="0"/>
        <w:textAlignment w:val="baseline"/>
        <w:rPr>
          <w:rFonts w:ascii="inherit" w:hAnsi="inherit"/>
          <w:i/>
          <w:iCs/>
          <w:color w:val="375362"/>
          <w:sz w:val="28"/>
          <w:szCs w:val="28"/>
        </w:rPr>
      </w:pPr>
      <w:r w:rsidRPr="00814D16">
        <w:rPr>
          <w:rFonts w:ascii="inherit" w:hAnsi="inherit"/>
          <w:i/>
          <w:iCs/>
          <w:color w:val="375362"/>
          <w:sz w:val="28"/>
          <w:szCs w:val="28"/>
        </w:rPr>
        <w:t>Я не заслужил такого бесчестия!… Всей своей жизнью и всеми своими сочинениями я приобрёл право требовать, чтобы мои книги были преданы чистому пламени костра, а не попали в кровавые руки и испорченные мозги коричневой банды убийц.</w:t>
      </w:r>
    </w:p>
    <w:p w:rsidR="00814D16" w:rsidRDefault="00814D16" w:rsidP="00814D16">
      <w:pPr>
        <w:pStyle w:val="a3"/>
        <w:shd w:val="clear" w:color="auto" w:fill="FFFFFF"/>
        <w:spacing w:before="0" w:beforeAutospacing="0" w:after="400" w:afterAutospacing="0"/>
        <w:textAlignment w:val="baseline"/>
        <w:rPr>
          <w:rFonts w:ascii="Verdana" w:hAnsi="Verdana"/>
          <w:color w:val="375362"/>
          <w:sz w:val="20"/>
          <w:szCs w:val="20"/>
        </w:rPr>
      </w:pPr>
      <w:r>
        <w:rPr>
          <w:rFonts w:ascii="Verdana" w:hAnsi="Verdana"/>
          <w:noProof/>
          <w:color w:val="375362"/>
          <w:sz w:val="20"/>
          <w:szCs w:val="20"/>
        </w:rPr>
        <w:drawing>
          <wp:inline distT="0" distB="0" distL="0" distR="0">
            <wp:extent cx="9753600" cy="7048500"/>
            <wp:effectExtent l="19050" t="0" r="0" b="0"/>
            <wp:docPr id="3" name="Рисунок 3" descr="https://i0.wp.com/static.esosedi.org/fiber/214001/fit/1400x1000/memorial_sozhzhennyim_knig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static.esosedi.org/fiber/214001/fit/1400x1000/memorial_sozhzhennyim_knig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16" w:rsidRPr="00814D16" w:rsidRDefault="00814D16" w:rsidP="00814D16">
      <w:pPr>
        <w:pStyle w:val="a3"/>
        <w:shd w:val="clear" w:color="auto" w:fill="FFFFFF"/>
        <w:spacing w:before="0" w:beforeAutospacing="0" w:after="400" w:afterAutospacing="0"/>
        <w:textAlignment w:val="baseline"/>
        <w:rPr>
          <w:rFonts w:ascii="Verdana" w:hAnsi="Verdana"/>
          <w:color w:val="375362"/>
          <w:sz w:val="28"/>
          <w:szCs w:val="28"/>
        </w:rPr>
      </w:pPr>
      <w:proofErr w:type="gramStart"/>
      <w:r w:rsidRPr="00814D16">
        <w:rPr>
          <w:rFonts w:ascii="Verdana" w:hAnsi="Verdana"/>
          <w:color w:val="375362"/>
          <w:sz w:val="28"/>
          <w:szCs w:val="28"/>
        </w:rPr>
        <w:lastRenderedPageBreak/>
        <w:t>Установлен</w:t>
      </w:r>
      <w:proofErr w:type="gramEnd"/>
      <w:r w:rsidRPr="00814D16">
        <w:rPr>
          <w:rFonts w:ascii="Verdana" w:hAnsi="Verdana"/>
          <w:color w:val="375362"/>
          <w:sz w:val="28"/>
          <w:szCs w:val="28"/>
        </w:rPr>
        <w:t xml:space="preserve"> на </w:t>
      </w:r>
      <w:proofErr w:type="spellStart"/>
      <w:r w:rsidRPr="00814D16">
        <w:rPr>
          <w:rFonts w:ascii="Verdana" w:hAnsi="Verdana"/>
          <w:color w:val="375362"/>
          <w:sz w:val="28"/>
          <w:szCs w:val="28"/>
        </w:rPr>
        <w:t>Бебельплац</w:t>
      </w:r>
      <w:proofErr w:type="spellEnd"/>
      <w:r w:rsidRPr="00814D16">
        <w:rPr>
          <w:rFonts w:ascii="Verdana" w:hAnsi="Verdana"/>
          <w:color w:val="375362"/>
          <w:sz w:val="28"/>
          <w:szCs w:val="28"/>
        </w:rPr>
        <w:t xml:space="preserve"> в центре Берлина 20 марта 1995 года.</w:t>
      </w:r>
    </w:p>
    <w:p w:rsidR="00814D16" w:rsidRPr="00814D16" w:rsidRDefault="00814D16" w:rsidP="00814D16">
      <w:pPr>
        <w:pStyle w:val="a3"/>
        <w:shd w:val="clear" w:color="auto" w:fill="FFFFFF"/>
        <w:spacing w:before="0" w:beforeAutospacing="0" w:after="400" w:afterAutospacing="0"/>
        <w:textAlignment w:val="baseline"/>
        <w:rPr>
          <w:rFonts w:ascii="inherit" w:hAnsi="inherit"/>
          <w:i/>
          <w:iCs/>
          <w:color w:val="375362"/>
          <w:sz w:val="28"/>
          <w:szCs w:val="28"/>
        </w:rPr>
      </w:pPr>
      <w:r w:rsidRPr="00814D16">
        <w:rPr>
          <w:rFonts w:ascii="inherit" w:hAnsi="inherit"/>
          <w:i/>
          <w:iCs/>
          <w:color w:val="375362"/>
          <w:sz w:val="28"/>
          <w:szCs w:val="28"/>
        </w:rPr>
        <w:t>Мемориал представляет собой большое подземное пространство, закрытое сверху стеклянной пластиной. Если заглянуть внутрь, то можно увидеть полностью меблированную комнату с опустевшими стеллажами для книг.</w:t>
      </w:r>
    </w:p>
    <w:p w:rsidR="00814D16" w:rsidRPr="00814D16" w:rsidRDefault="00814D16" w:rsidP="00814D16">
      <w:pPr>
        <w:pStyle w:val="a3"/>
        <w:shd w:val="clear" w:color="auto" w:fill="FFFFFF"/>
        <w:spacing w:before="0" w:beforeAutospacing="0" w:after="400" w:afterAutospacing="0"/>
        <w:textAlignment w:val="baseline"/>
        <w:rPr>
          <w:rFonts w:ascii="Verdana" w:hAnsi="Verdana"/>
          <w:color w:val="375362"/>
          <w:sz w:val="28"/>
          <w:szCs w:val="28"/>
        </w:rPr>
      </w:pPr>
      <w:r w:rsidRPr="00814D16">
        <w:rPr>
          <w:rFonts w:ascii="Verdana" w:hAnsi="Verdana"/>
          <w:color w:val="375362"/>
          <w:sz w:val="28"/>
          <w:szCs w:val="28"/>
        </w:rPr>
        <w:t>Табличка рядом с памятником гласит: «На этой площади 10 мая 1933 г. студенты-нацисты жгли книги»; там же приведена цитата из трагедии Генриха Гейне «</w:t>
      </w:r>
      <w:proofErr w:type="spellStart"/>
      <w:r w:rsidRPr="00814D16">
        <w:rPr>
          <w:rFonts w:ascii="Verdana" w:hAnsi="Verdana"/>
          <w:color w:val="375362"/>
          <w:sz w:val="28"/>
          <w:szCs w:val="28"/>
        </w:rPr>
        <w:t>Альмансор</w:t>
      </w:r>
      <w:proofErr w:type="spellEnd"/>
      <w:r w:rsidRPr="00814D16">
        <w:rPr>
          <w:rFonts w:ascii="Verdana" w:hAnsi="Verdana"/>
          <w:color w:val="375362"/>
          <w:sz w:val="28"/>
          <w:szCs w:val="28"/>
        </w:rPr>
        <w:t>»:</w:t>
      </w:r>
    </w:p>
    <w:p w:rsidR="00814D16" w:rsidRPr="00814D16" w:rsidRDefault="00814D16" w:rsidP="00814D16">
      <w:pPr>
        <w:pStyle w:val="a3"/>
        <w:shd w:val="clear" w:color="auto" w:fill="FFFFFF"/>
        <w:spacing w:before="0" w:beforeAutospacing="0" w:after="400" w:afterAutospacing="0"/>
        <w:textAlignment w:val="baseline"/>
        <w:rPr>
          <w:rFonts w:ascii="inherit" w:hAnsi="inherit"/>
          <w:i/>
          <w:iCs/>
          <w:color w:val="375362"/>
          <w:sz w:val="28"/>
          <w:szCs w:val="28"/>
        </w:rPr>
      </w:pPr>
      <w:r w:rsidRPr="00814D16">
        <w:rPr>
          <w:rFonts w:ascii="inherit" w:hAnsi="inherit"/>
          <w:i/>
          <w:iCs/>
          <w:color w:val="375362"/>
          <w:sz w:val="28"/>
          <w:szCs w:val="28"/>
        </w:rPr>
        <w:t>Это была лишь прелюдия, там, где сжигают книги, впоследствии сжигают и людей. Но история учит не всех…</w:t>
      </w:r>
    </w:p>
    <w:p w:rsidR="00814D16" w:rsidRPr="00814D16" w:rsidRDefault="00814D16">
      <w:pPr>
        <w:rPr>
          <w:sz w:val="28"/>
          <w:szCs w:val="28"/>
        </w:rPr>
      </w:pPr>
    </w:p>
    <w:sectPr w:rsidR="00814D16" w:rsidRPr="00814D16" w:rsidSect="0024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16"/>
    <w:rsid w:val="002451A2"/>
    <w:rsid w:val="0081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A2"/>
  </w:style>
  <w:style w:type="paragraph" w:styleId="1">
    <w:name w:val="heading 1"/>
    <w:basedOn w:val="a"/>
    <w:link w:val="10"/>
    <w:uiPriority w:val="9"/>
    <w:qFormat/>
    <w:rsid w:val="00814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97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76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58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21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10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2020-06-19T06:53:00Z</dcterms:created>
  <dcterms:modified xsi:type="dcterms:W3CDTF">2020-06-19T06:53:00Z</dcterms:modified>
</cp:coreProperties>
</file>