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6A" w:rsidRPr="0093506A" w:rsidRDefault="0093506A" w:rsidP="0093506A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93506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 память книга оживит</w:t>
      </w:r>
    </w:p>
    <w:p w:rsidR="0093506A" w:rsidRPr="0093506A" w:rsidRDefault="0093506A" w:rsidP="009350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3506A" w:rsidRPr="0093506A" w:rsidRDefault="0093506A" w:rsidP="00935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 Читайте, люди, книги о войне!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          Не бойтесь слёз, и горечи, и страха</w:t>
      </w:r>
      <w:proofErr w:type="gramStart"/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…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Ч</w:t>
      </w:r>
      <w:proofErr w:type="gramEnd"/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итайте, люди, книги о войне,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          И не стыдитесь горевать, и плакать.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Ведь те, кого не стало за войну,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  Кого сожгли, убили, растоптали,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 Они за нас, за наши жизни пали.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И то, что живы мы, а не они,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   Случайности жестокая примета.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Храните в душах вечные огни,</w:t>
      </w:r>
      <w:r w:rsidRPr="0093506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lang w:eastAsia="ru-RU"/>
        </w:rPr>
        <w:t>                                                       И дорожите их горчайшим светом!</w:t>
      </w:r>
    </w:p>
    <w:p w:rsidR="0093506A" w:rsidRPr="0093506A" w:rsidRDefault="0093506A" w:rsidP="009350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</w:t>
      </w:r>
    </w:p>
    <w:p w:rsidR="0093506A" w:rsidRPr="0093506A" w:rsidRDefault="0093506A" w:rsidP="009350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06A">
        <w:rPr>
          <w:rFonts w:ascii="Times New Roman" w:eastAsia="Times New Roman" w:hAnsi="Times New Roman" w:cs="Times New Roman"/>
          <w:i/>
          <w:iCs/>
          <w:color w:val="351C75"/>
          <w:sz w:val="28"/>
          <w:szCs w:val="28"/>
          <w:shd w:val="clear" w:color="auto" w:fill="FFFFFF"/>
          <w:lang w:eastAsia="ru-RU"/>
        </w:rPr>
        <w:t>Руфь Тамарина</w:t>
      </w:r>
    </w:p>
    <w:p w:rsidR="0093506A" w:rsidRPr="0093506A" w:rsidRDefault="0093506A" w:rsidP="0093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 проникновенные строки  участницы войны, писателя Руфи Тамариной  не случайно стали эпиграфом станицы. Читая книги о войне, мы возвращаемся в те далёкие годы, оживляем в своей памяти не только описанные события и героев, но и вспоминаем своих родственников, земляков, воевавших на фронте, ковавших победу в тылу. Книга о войне является как бы связующим звеном между нами, нынешним поколением, и ими, поколением сороковых.</w:t>
      </w:r>
    </w:p>
    <w:p w:rsidR="00802B9C" w:rsidRDefault="00802B9C"/>
    <w:p w:rsidR="0093506A" w:rsidRPr="0093506A" w:rsidRDefault="0093506A" w:rsidP="009350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06A">
        <w:rPr>
          <w:rFonts w:ascii="Courier New" w:eastAsia="Times New Roman" w:hAnsi="Courier New" w:cs="Courier New"/>
          <w:b/>
          <w:bCs/>
          <w:color w:val="CC0000"/>
          <w:sz w:val="48"/>
          <w:szCs w:val="48"/>
          <w:lang w:eastAsia="ru-RU"/>
        </w:rPr>
        <w:t>«Прочитанная книга о войне – </w:t>
      </w:r>
    </w:p>
    <w:p w:rsidR="0093506A" w:rsidRPr="0093506A" w:rsidRDefault="0093506A" w:rsidP="009350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506A">
        <w:rPr>
          <w:rFonts w:ascii="Courier New" w:eastAsia="Times New Roman" w:hAnsi="Courier New" w:cs="Courier New"/>
          <w:b/>
          <w:bCs/>
          <w:color w:val="CC0000"/>
          <w:sz w:val="48"/>
          <w:szCs w:val="48"/>
          <w:lang w:eastAsia="ru-RU"/>
        </w:rPr>
        <w:t>твоя благодарность за Великую Победу».</w:t>
      </w:r>
    </w:p>
    <w:p w:rsidR="0093506A" w:rsidRDefault="0093506A"/>
    <w:p w:rsidR="0093506A" w:rsidRDefault="0093506A"/>
    <w:sectPr w:rsidR="0093506A" w:rsidSect="0080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6A"/>
    <w:rsid w:val="00802B9C"/>
    <w:rsid w:val="0093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9C"/>
  </w:style>
  <w:style w:type="paragraph" w:styleId="3">
    <w:name w:val="heading 3"/>
    <w:basedOn w:val="a"/>
    <w:link w:val="30"/>
    <w:uiPriority w:val="9"/>
    <w:qFormat/>
    <w:rsid w:val="00935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2020-06-19T06:34:00Z</dcterms:created>
  <dcterms:modified xsi:type="dcterms:W3CDTF">2020-06-19T06:39:00Z</dcterms:modified>
</cp:coreProperties>
</file>