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1307" w:rsidRDefault="005228E3" w:rsidP="005228E3">
      <w:pPr>
        <w:jc w:val="center"/>
        <w:rPr>
          <w:b/>
          <w:sz w:val="28"/>
          <w:szCs w:val="28"/>
        </w:rPr>
      </w:pPr>
      <w:r w:rsidRPr="005228E3">
        <w:rPr>
          <w:b/>
          <w:sz w:val="40"/>
          <w:szCs w:val="40"/>
        </w:rPr>
        <w:t>Мы идём в цирк</w:t>
      </w:r>
    </w:p>
    <w:p w:rsidR="005228E3" w:rsidRDefault="00D804D5" w:rsidP="005228E3">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r>
        <w:pict>
          <v:shape id="_x0000_i1026" type="#_x0000_t75" alt="" style="width:24pt;height:24pt"/>
        </w:pict>
      </w:r>
      <w:r>
        <w:pict>
          <v:shape id="_x0000_i1027" type="#_x0000_t75" alt="" style="width:24pt;height:24pt"/>
        </w:pict>
      </w:r>
      <w:r>
        <w:pict>
          <v:shape id="_x0000_i1028" type="#_x0000_t75" alt="" style="width:24pt;height:24pt"/>
        </w:pict>
      </w:r>
      <w:r w:rsidR="00BF7DB9">
        <w:rPr>
          <w:noProof/>
          <w:lang w:eastAsia="ru-RU"/>
        </w:rPr>
        <w:drawing>
          <wp:inline distT="0" distB="0" distL="0" distR="0">
            <wp:extent cx="5939790" cy="4458967"/>
            <wp:effectExtent l="19050" t="0" r="3810" b="0"/>
            <wp:docPr id="5" name="Рисунок 5" descr="http://900igr.net/up/datas/217867/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900igr.net/up/datas/217867/004.jpg"/>
                    <pic:cNvPicPr>
                      <a:picLocks noChangeAspect="1" noChangeArrowheads="1"/>
                    </pic:cNvPicPr>
                  </pic:nvPicPr>
                  <pic:blipFill>
                    <a:blip r:embed="rId5"/>
                    <a:srcRect/>
                    <a:stretch>
                      <a:fillRect/>
                    </a:stretch>
                  </pic:blipFill>
                  <pic:spPr bwMode="auto">
                    <a:xfrm>
                      <a:off x="0" y="0"/>
                      <a:ext cx="5939790" cy="4458967"/>
                    </a:xfrm>
                    <a:prstGeom prst="rect">
                      <a:avLst/>
                    </a:prstGeom>
                    <a:noFill/>
                    <a:ln w="9525">
                      <a:noFill/>
                      <a:miter lim="800000"/>
                      <a:headEnd/>
                      <a:tailEnd/>
                    </a:ln>
                  </pic:spPr>
                </pic:pic>
              </a:graphicData>
            </a:graphic>
          </wp:inline>
        </w:drawing>
      </w:r>
    </w:p>
    <w:p w:rsidR="00BF7DB9" w:rsidRDefault="00BF7DB9" w:rsidP="005228E3">
      <w:pPr>
        <w:rPr>
          <w:rFonts w:ascii="Georgia" w:hAnsi="Georgia"/>
          <w:color w:val="555555"/>
          <w:sz w:val="31"/>
          <w:szCs w:val="31"/>
          <w:shd w:val="clear" w:color="auto" w:fill="999999"/>
        </w:rPr>
      </w:pPr>
      <w:r>
        <w:rPr>
          <w:rFonts w:ascii="Georgia" w:hAnsi="Georgia"/>
          <w:b/>
          <w:bCs/>
          <w:color w:val="555555"/>
          <w:sz w:val="31"/>
          <w:szCs w:val="31"/>
          <w:shd w:val="clear" w:color="auto" w:fill="999999"/>
        </w:rPr>
        <w:t>ЦИРК</w:t>
      </w:r>
      <w:r>
        <w:rPr>
          <w:rStyle w:val="apple-converted-space"/>
          <w:rFonts w:ascii="Georgia" w:hAnsi="Georgia"/>
          <w:b/>
          <w:bCs/>
          <w:color w:val="555555"/>
          <w:sz w:val="31"/>
          <w:szCs w:val="31"/>
          <w:shd w:val="clear" w:color="auto" w:fill="999999"/>
        </w:rPr>
        <w:t> </w:t>
      </w:r>
      <w:r>
        <w:rPr>
          <w:rFonts w:ascii="Georgia" w:hAnsi="Georgia"/>
          <w:color w:val="555555"/>
          <w:sz w:val="31"/>
          <w:szCs w:val="31"/>
          <w:shd w:val="clear" w:color="auto" w:fill="999999"/>
        </w:rPr>
        <w:t>(лат. circus – круг). В современном языке термин имеет два значения.</w:t>
      </w:r>
    </w:p>
    <w:p w:rsidR="000C0319" w:rsidRDefault="000C0319" w:rsidP="000C0319">
      <w:pPr>
        <w:pStyle w:val="a5"/>
        <w:shd w:val="clear" w:color="auto" w:fill="999999"/>
        <w:spacing w:before="0" w:beforeAutospacing="0" w:after="0" w:afterAutospacing="0" w:line="492" w:lineRule="atLeast"/>
        <w:textAlignment w:val="baseline"/>
        <w:rPr>
          <w:rFonts w:ascii="Georgia" w:hAnsi="Georgia"/>
          <w:color w:val="555555"/>
          <w:sz w:val="31"/>
          <w:szCs w:val="31"/>
        </w:rPr>
      </w:pPr>
      <w:r>
        <w:rPr>
          <w:rFonts w:ascii="Georgia" w:hAnsi="Georgia"/>
          <w:color w:val="555555"/>
          <w:sz w:val="31"/>
          <w:szCs w:val="31"/>
        </w:rPr>
        <w:t>1. Здание (стационарное или передвижное), предназначенное для цирковых представлений. Первые стационарные цирки появились в Древнем Риме, и представляли собой эллипсовидную арену огромного размера с трибунами, располагавшимися по трем сторонам овала. В современном цирке основную часть помещения составляет круглая площадка (т.н. «</w:t>
      </w:r>
      <w:hyperlink r:id="rId6" w:history="1">
        <w:r>
          <w:rPr>
            <w:rStyle w:val="a6"/>
            <w:rFonts w:ascii="inherit" w:hAnsi="inherit"/>
            <w:color w:val="00BFDF"/>
            <w:sz w:val="31"/>
            <w:szCs w:val="31"/>
            <w:bdr w:val="none" w:sz="0" w:space="0" w:color="auto" w:frame="1"/>
          </w:rPr>
          <w:t>арена</w:t>
        </w:r>
      </w:hyperlink>
      <w:r>
        <w:rPr>
          <w:rFonts w:ascii="Georgia" w:hAnsi="Georgia"/>
          <w:color w:val="555555"/>
          <w:sz w:val="31"/>
          <w:szCs w:val="31"/>
        </w:rPr>
        <w:t xml:space="preserve">», она же на профессиональном языке – «манеж»), диаметр которой всегда составляет 13 метров. Неизменность диаметра связана со спецификой цирковых представлений, собирающихся из отдельных номеров или </w:t>
      </w:r>
      <w:r>
        <w:rPr>
          <w:rFonts w:ascii="Georgia" w:hAnsi="Georgia"/>
          <w:color w:val="555555"/>
          <w:sz w:val="31"/>
          <w:szCs w:val="31"/>
        </w:rPr>
        <w:lastRenderedPageBreak/>
        <w:t>аттракционов различных цирковых трупп. Постоянство параметров манежа позволяет каждому артисту цирка демонстрировать свой номер без дополнительной переделки на любой профессиональной арене мира. Манеж обнесен жестким барьером, отделяющим его от зрительских мест. Вторая непременная составляющая циркового здания – сферический купол, необходимый для воздушных гимнастических номеров. Передвижное цирковое здание называется шапито (от франц. chapiteau – капитель, колпак), и представляет собой систему высоких центральных мачт и боковых стоек, на которые натягивается брезентовый шатер.</w:t>
      </w:r>
    </w:p>
    <w:p w:rsidR="000C0319" w:rsidRDefault="000C0319" w:rsidP="000C0319">
      <w:pPr>
        <w:pStyle w:val="a5"/>
        <w:shd w:val="clear" w:color="auto" w:fill="999999"/>
        <w:spacing w:before="0" w:beforeAutospacing="0" w:after="0" w:afterAutospacing="0" w:line="492" w:lineRule="atLeast"/>
        <w:textAlignment w:val="baseline"/>
        <w:rPr>
          <w:rFonts w:ascii="Georgia" w:hAnsi="Georgia"/>
          <w:color w:val="555555"/>
          <w:sz w:val="31"/>
          <w:szCs w:val="31"/>
        </w:rPr>
      </w:pPr>
      <w:r>
        <w:rPr>
          <w:rFonts w:ascii="Georgia" w:hAnsi="Georgia"/>
          <w:color w:val="555555"/>
          <w:sz w:val="31"/>
          <w:szCs w:val="31"/>
        </w:rPr>
        <w:t>2. Развлекательное представление, происходящее на манеже, а также сам вид искусства, по законам которого выстроено это зрелищное действо.</w:t>
      </w:r>
    </w:p>
    <w:p w:rsidR="000C0319" w:rsidRPr="000C0319" w:rsidRDefault="000C0319" w:rsidP="000C0319">
      <w:pPr>
        <w:shd w:val="clear" w:color="auto" w:fill="999999"/>
        <w:spacing w:after="0" w:line="240" w:lineRule="auto"/>
        <w:textAlignment w:val="baseline"/>
        <w:outlineLvl w:val="1"/>
        <w:rPr>
          <w:rFonts w:ascii="Georgia" w:eastAsia="Times New Roman" w:hAnsi="Georgia" w:cs="Times New Roman"/>
          <w:caps/>
          <w:color w:val="000000"/>
          <w:sz w:val="43"/>
          <w:szCs w:val="43"/>
          <w:lang w:eastAsia="ru-RU"/>
        </w:rPr>
      </w:pPr>
      <w:r w:rsidRPr="000C0319">
        <w:rPr>
          <w:rFonts w:ascii="Georgia" w:eastAsia="Times New Roman" w:hAnsi="Georgia" w:cs="Times New Roman"/>
          <w:caps/>
          <w:color w:val="000000"/>
          <w:sz w:val="43"/>
          <w:szCs w:val="43"/>
          <w:lang w:eastAsia="ru-RU"/>
        </w:rPr>
        <w:t>ИСТОРИЯ ЦИРКА</w:t>
      </w:r>
    </w:p>
    <w:p w:rsidR="000C0319" w:rsidRPr="000C0319" w:rsidRDefault="000C0319" w:rsidP="000C0319">
      <w:pPr>
        <w:shd w:val="clear" w:color="auto" w:fill="999999"/>
        <w:spacing w:after="0" w:line="492" w:lineRule="atLeast"/>
        <w:textAlignment w:val="baseline"/>
        <w:rPr>
          <w:rFonts w:ascii="Georgia" w:eastAsia="Times New Roman" w:hAnsi="Georgia" w:cs="Times New Roman"/>
          <w:color w:val="555555"/>
          <w:sz w:val="31"/>
          <w:szCs w:val="31"/>
          <w:lang w:eastAsia="ru-RU"/>
        </w:rPr>
      </w:pPr>
      <w:r w:rsidRPr="000C0319">
        <w:rPr>
          <w:rFonts w:ascii="Georgia" w:eastAsia="Times New Roman" w:hAnsi="Georgia" w:cs="Times New Roman"/>
          <w:color w:val="555555"/>
          <w:sz w:val="31"/>
          <w:szCs w:val="31"/>
          <w:lang w:eastAsia="ru-RU"/>
        </w:rPr>
        <w:t xml:space="preserve">Первый известный нам стационарный цирк – Большой цирк (Circus Maximus), названный в 7 году </w:t>
      </w:r>
      <w:proofErr w:type="gramStart"/>
      <w:r w:rsidRPr="000C0319">
        <w:rPr>
          <w:rFonts w:ascii="Georgia" w:eastAsia="Times New Roman" w:hAnsi="Georgia" w:cs="Times New Roman"/>
          <w:color w:val="555555"/>
          <w:sz w:val="31"/>
          <w:szCs w:val="31"/>
          <w:lang w:eastAsia="ru-RU"/>
        </w:rPr>
        <w:t>до</w:t>
      </w:r>
      <w:proofErr w:type="gramEnd"/>
      <w:r w:rsidRPr="000C0319">
        <w:rPr>
          <w:rFonts w:ascii="Georgia" w:eastAsia="Times New Roman" w:hAnsi="Georgia" w:cs="Times New Roman"/>
          <w:color w:val="555555"/>
          <w:sz w:val="31"/>
          <w:szCs w:val="31"/>
          <w:lang w:eastAsia="ru-RU"/>
        </w:rPr>
        <w:t xml:space="preserve"> н.э. </w:t>
      </w:r>
      <w:proofErr w:type="gramStart"/>
      <w:r w:rsidRPr="000C0319">
        <w:rPr>
          <w:rFonts w:ascii="Georgia" w:eastAsia="Times New Roman" w:hAnsi="Georgia" w:cs="Times New Roman"/>
          <w:color w:val="555555"/>
          <w:sz w:val="31"/>
          <w:szCs w:val="31"/>
          <w:lang w:eastAsia="ru-RU"/>
        </w:rPr>
        <w:t>одним</w:t>
      </w:r>
      <w:proofErr w:type="gramEnd"/>
      <w:r w:rsidRPr="000C0319">
        <w:rPr>
          <w:rFonts w:ascii="Georgia" w:eastAsia="Times New Roman" w:hAnsi="Georgia" w:cs="Times New Roman"/>
          <w:color w:val="555555"/>
          <w:sz w:val="31"/>
          <w:szCs w:val="31"/>
          <w:lang w:eastAsia="ru-RU"/>
        </w:rPr>
        <w:t xml:space="preserve"> из чудес Рима. Его здание трансформировалось и перестраивалось на протяжении нескольких веков. Собственно, конные ристалища проводились на этом месте еще со времен Ромула. Позднее здесь возникли деревянные постройки, постепенно заменявшиеся мраморными и приобретавшими всю большую пышность. Здание украшалось статуями, бронзой, позолотой; появлялись привилегированные места для знатных римлян, сенаторов, позже – императорская ложа. Увеличивалась площадь арены, количество загонов для размещения лошадей и диких зверей, а также количество мест для зрителей. Во времена поздней Империи считалось, что там может </w:t>
      </w:r>
      <w:r w:rsidRPr="000C0319">
        <w:rPr>
          <w:rFonts w:ascii="Georgia" w:eastAsia="Times New Roman" w:hAnsi="Georgia" w:cs="Times New Roman"/>
          <w:color w:val="555555"/>
          <w:sz w:val="31"/>
          <w:szCs w:val="31"/>
          <w:lang w:eastAsia="ru-RU"/>
        </w:rPr>
        <w:lastRenderedPageBreak/>
        <w:t>разместиться от 150 до 385 тыс. человек. Большой цирк был самым крупным, но не единственным в Риме.</w:t>
      </w:r>
    </w:p>
    <w:p w:rsidR="000C0319" w:rsidRPr="000C0319" w:rsidRDefault="000C0319" w:rsidP="000C0319">
      <w:pPr>
        <w:shd w:val="clear" w:color="auto" w:fill="999999"/>
        <w:spacing w:after="0" w:line="492" w:lineRule="atLeast"/>
        <w:textAlignment w:val="baseline"/>
        <w:rPr>
          <w:rFonts w:ascii="Georgia" w:eastAsia="Times New Roman" w:hAnsi="Georgia" w:cs="Times New Roman"/>
          <w:color w:val="555555"/>
          <w:sz w:val="31"/>
          <w:szCs w:val="31"/>
          <w:lang w:eastAsia="ru-RU"/>
        </w:rPr>
      </w:pPr>
      <w:r w:rsidRPr="000C0319">
        <w:rPr>
          <w:rFonts w:ascii="Georgia" w:eastAsia="Times New Roman" w:hAnsi="Georgia" w:cs="Times New Roman"/>
          <w:color w:val="555555"/>
          <w:sz w:val="31"/>
          <w:szCs w:val="31"/>
          <w:lang w:eastAsia="ru-RU"/>
        </w:rPr>
        <w:t>Все стационарные цирки в определенном смысле можно назвать проводниками официального искусства развлечений. Незамысловатые жестокие и кровавые зрелища (масштабные гладиаторские бои, травля диких зверей и</w:t>
      </w:r>
      <w:r w:rsidRPr="000C0319">
        <w:rPr>
          <w:rFonts w:ascii="Georgia" w:eastAsia="Times New Roman" w:hAnsi="Georgia" w:cs="Times New Roman"/>
          <w:color w:val="555555"/>
          <w:sz w:val="31"/>
          <w:lang w:eastAsia="ru-RU"/>
        </w:rPr>
        <w:t> </w:t>
      </w:r>
      <w:hyperlink r:id="rId7" w:history="1">
        <w:r w:rsidRPr="000C0319">
          <w:rPr>
            <w:rFonts w:ascii="inherit" w:eastAsia="Times New Roman" w:hAnsi="inherit" w:cs="Times New Roman"/>
            <w:color w:val="00BFDF"/>
            <w:sz w:val="31"/>
            <w:lang w:eastAsia="ru-RU"/>
          </w:rPr>
          <w:t>гонки колесниц</w:t>
        </w:r>
      </w:hyperlink>
      <w:r w:rsidRPr="000C0319">
        <w:rPr>
          <w:rFonts w:ascii="Georgia" w:eastAsia="Times New Roman" w:hAnsi="Georgia" w:cs="Times New Roman"/>
          <w:color w:val="555555"/>
          <w:sz w:val="31"/>
          <w:szCs w:val="31"/>
          <w:lang w:eastAsia="ru-RU"/>
        </w:rPr>
        <w:t>) пользовались безусловной популярностью во всех слоях общества.</w:t>
      </w:r>
    </w:p>
    <w:p w:rsidR="000C0319" w:rsidRPr="000C0319" w:rsidRDefault="000C0319" w:rsidP="000C0319">
      <w:pPr>
        <w:shd w:val="clear" w:color="auto" w:fill="999999"/>
        <w:spacing w:after="0" w:line="492" w:lineRule="atLeast"/>
        <w:textAlignment w:val="baseline"/>
        <w:rPr>
          <w:rFonts w:ascii="Georgia" w:eastAsia="Times New Roman" w:hAnsi="Georgia" w:cs="Times New Roman"/>
          <w:color w:val="555555"/>
          <w:sz w:val="31"/>
          <w:szCs w:val="31"/>
          <w:lang w:eastAsia="ru-RU"/>
        </w:rPr>
      </w:pPr>
      <w:r w:rsidRPr="000C0319">
        <w:rPr>
          <w:rFonts w:ascii="Georgia" w:eastAsia="Times New Roman" w:hAnsi="Georgia" w:cs="Times New Roman"/>
          <w:color w:val="555555"/>
          <w:sz w:val="31"/>
          <w:szCs w:val="31"/>
          <w:lang w:eastAsia="ru-RU"/>
        </w:rPr>
        <w:t>Однако есть исторические сведения о том, что в Древнем Риме (как, собственно, и в Древней Греции, Византии, Китае и др. странах) были известны и бродячие цирковые труппы, состоящие из акробатов, эквилибристов, жонглеров. Они давали представления на городских и сельских площадях, и воплощали принципиально иной вид циркового искусства – незамысловатый, мобильный, адресованный только беднейшим слоям.</w:t>
      </w:r>
    </w:p>
    <w:p w:rsidR="000C0319" w:rsidRDefault="000C0319" w:rsidP="000C0319">
      <w:pPr>
        <w:pStyle w:val="a5"/>
        <w:shd w:val="clear" w:color="auto" w:fill="999999"/>
        <w:spacing w:before="0" w:beforeAutospacing="0" w:after="0" w:afterAutospacing="0" w:line="492" w:lineRule="atLeast"/>
        <w:textAlignment w:val="baseline"/>
        <w:rPr>
          <w:rFonts w:ascii="Georgia" w:hAnsi="Georgia"/>
          <w:color w:val="555555"/>
          <w:sz w:val="31"/>
          <w:szCs w:val="31"/>
        </w:rPr>
      </w:pPr>
      <w:r>
        <w:rPr>
          <w:rFonts w:ascii="Georgia" w:hAnsi="Georgia"/>
          <w:color w:val="555555"/>
          <w:sz w:val="31"/>
          <w:szCs w:val="31"/>
        </w:rPr>
        <w:t>Развитие циркового искусства в России началось сравнительно поздно, и в течение нескольких столетий шло лишь по одной ветви развития.</w:t>
      </w:r>
    </w:p>
    <w:p w:rsidR="000C0319" w:rsidRDefault="000C0319" w:rsidP="000C0319">
      <w:pPr>
        <w:pStyle w:val="a5"/>
        <w:shd w:val="clear" w:color="auto" w:fill="999999"/>
        <w:spacing w:before="0" w:beforeAutospacing="0" w:after="0" w:afterAutospacing="0" w:line="492" w:lineRule="atLeast"/>
        <w:textAlignment w:val="baseline"/>
        <w:rPr>
          <w:rFonts w:ascii="Georgia" w:hAnsi="Georgia"/>
          <w:color w:val="555555"/>
          <w:sz w:val="31"/>
          <w:szCs w:val="31"/>
        </w:rPr>
      </w:pPr>
      <w:r>
        <w:rPr>
          <w:rFonts w:ascii="Georgia" w:hAnsi="Georgia"/>
          <w:color w:val="555555"/>
          <w:sz w:val="31"/>
          <w:szCs w:val="31"/>
        </w:rPr>
        <w:t>Истоки русского цирка находятся в выступлениях странствующих артистов-</w:t>
      </w:r>
      <w:hyperlink r:id="rId8" w:history="1">
        <w:r>
          <w:rPr>
            <w:rStyle w:val="a6"/>
            <w:rFonts w:ascii="inherit" w:hAnsi="inherit"/>
            <w:color w:val="00BFDF"/>
            <w:sz w:val="31"/>
            <w:szCs w:val="31"/>
            <w:bdr w:val="none" w:sz="0" w:space="0" w:color="auto" w:frame="1"/>
          </w:rPr>
          <w:t>скоморохов</w:t>
        </w:r>
      </w:hyperlink>
      <w:r>
        <w:rPr>
          <w:rFonts w:ascii="Georgia" w:hAnsi="Georgia"/>
          <w:color w:val="555555"/>
          <w:sz w:val="31"/>
          <w:szCs w:val="31"/>
        </w:rPr>
        <w:t xml:space="preserve">, известных с 11 </w:t>
      </w:r>
      <w:proofErr w:type="gramStart"/>
      <w:r>
        <w:rPr>
          <w:rFonts w:ascii="Georgia" w:hAnsi="Georgia"/>
          <w:color w:val="555555"/>
          <w:sz w:val="31"/>
          <w:szCs w:val="31"/>
        </w:rPr>
        <w:t>в</w:t>
      </w:r>
      <w:proofErr w:type="gramEnd"/>
      <w:r>
        <w:rPr>
          <w:rFonts w:ascii="Georgia" w:hAnsi="Georgia"/>
          <w:color w:val="555555"/>
          <w:sz w:val="31"/>
          <w:szCs w:val="31"/>
        </w:rPr>
        <w:t xml:space="preserve">. </w:t>
      </w:r>
      <w:proofErr w:type="gramStart"/>
      <w:r>
        <w:rPr>
          <w:rFonts w:ascii="Georgia" w:hAnsi="Georgia"/>
          <w:color w:val="555555"/>
          <w:sz w:val="31"/>
          <w:szCs w:val="31"/>
        </w:rPr>
        <w:t>Наряду</w:t>
      </w:r>
      <w:proofErr w:type="gramEnd"/>
      <w:r>
        <w:rPr>
          <w:rFonts w:ascii="Georgia" w:hAnsi="Georgia"/>
          <w:color w:val="555555"/>
          <w:sz w:val="31"/>
          <w:szCs w:val="31"/>
        </w:rPr>
        <w:t xml:space="preserve"> с жонглированием, акробатикой, дрессировкой и звукоподражанием, эти выступления включали в себя злободневные сатирические сценки, которые положили начало жанру цирковой клоунады. Россия, традиционно аграрная страна, в то время не имеющая никаких перспектив индустриального развития, не строила стационарных цирков. Соответственно не возникали и «официальные» цирковые жанры. </w:t>
      </w:r>
      <w:proofErr w:type="gramStart"/>
      <w:r>
        <w:rPr>
          <w:rFonts w:ascii="Georgia" w:hAnsi="Georgia"/>
          <w:color w:val="555555"/>
          <w:sz w:val="31"/>
          <w:szCs w:val="31"/>
        </w:rPr>
        <w:t xml:space="preserve">Более того, до 18 в. в России не существовало и </w:t>
      </w:r>
      <w:r>
        <w:rPr>
          <w:rFonts w:ascii="Georgia" w:hAnsi="Georgia"/>
          <w:color w:val="555555"/>
          <w:sz w:val="31"/>
          <w:szCs w:val="31"/>
        </w:rPr>
        <w:lastRenderedPageBreak/>
        <w:t>традиций городских гуляний и балаганов.</w:t>
      </w:r>
      <w:proofErr w:type="gramEnd"/>
      <w:r>
        <w:rPr>
          <w:rFonts w:ascii="Georgia" w:hAnsi="Georgia"/>
          <w:color w:val="555555"/>
          <w:sz w:val="31"/>
          <w:szCs w:val="31"/>
        </w:rPr>
        <w:t xml:space="preserve"> Таким образом, на протяжении семи столетий развитие российского циркового искусства оставалось на уровне бродячих скоморохов, преследовавшихся как светской, так и церковной властью. Ярчайший образ такого странствующего </w:t>
      </w:r>
      <w:proofErr w:type="gramStart"/>
      <w:r>
        <w:rPr>
          <w:rFonts w:ascii="Georgia" w:hAnsi="Georgia"/>
          <w:color w:val="555555"/>
          <w:sz w:val="31"/>
          <w:szCs w:val="31"/>
        </w:rPr>
        <w:t>скомороха-фигляра</w:t>
      </w:r>
      <w:proofErr w:type="gramEnd"/>
      <w:r>
        <w:rPr>
          <w:rFonts w:ascii="Georgia" w:hAnsi="Georgia"/>
          <w:color w:val="555555"/>
          <w:sz w:val="31"/>
          <w:szCs w:val="31"/>
        </w:rPr>
        <w:t xml:space="preserve"> создал Ролан Быков в фильме</w:t>
      </w:r>
      <w:r>
        <w:rPr>
          <w:rFonts w:ascii="Georgia" w:hAnsi="Georgia"/>
          <w:i/>
          <w:iCs/>
          <w:color w:val="555555"/>
          <w:sz w:val="31"/>
          <w:szCs w:val="31"/>
        </w:rPr>
        <w:t>Андрей Рублев</w:t>
      </w:r>
      <w:r>
        <w:rPr>
          <w:rStyle w:val="apple-converted-space"/>
          <w:rFonts w:ascii="Georgia" w:hAnsi="Georgia"/>
          <w:i/>
          <w:iCs/>
          <w:color w:val="555555"/>
          <w:sz w:val="31"/>
          <w:szCs w:val="31"/>
        </w:rPr>
        <w:t> </w:t>
      </w:r>
      <w:r>
        <w:rPr>
          <w:rFonts w:ascii="Georgia" w:hAnsi="Georgia"/>
          <w:color w:val="555555"/>
          <w:sz w:val="31"/>
          <w:szCs w:val="31"/>
        </w:rPr>
        <w:t>(режиссер</w:t>
      </w:r>
      <w:r>
        <w:rPr>
          <w:rStyle w:val="apple-converted-space"/>
          <w:rFonts w:ascii="Georgia" w:hAnsi="Georgia"/>
          <w:color w:val="555555"/>
          <w:sz w:val="31"/>
          <w:szCs w:val="31"/>
        </w:rPr>
        <w:t> </w:t>
      </w:r>
      <w:hyperlink r:id="rId9" w:history="1">
        <w:r>
          <w:rPr>
            <w:rStyle w:val="a6"/>
            <w:rFonts w:ascii="inherit" w:hAnsi="inherit"/>
            <w:color w:val="00BFDF"/>
            <w:sz w:val="31"/>
            <w:szCs w:val="31"/>
            <w:bdr w:val="none" w:sz="0" w:space="0" w:color="auto" w:frame="1"/>
          </w:rPr>
          <w:t>Андрей Тарковский</w:t>
        </w:r>
      </w:hyperlink>
      <w:r>
        <w:rPr>
          <w:rFonts w:ascii="Georgia" w:hAnsi="Georgia"/>
          <w:color w:val="555555"/>
          <w:sz w:val="31"/>
          <w:szCs w:val="31"/>
        </w:rPr>
        <w:t>).</w:t>
      </w:r>
    </w:p>
    <w:p w:rsidR="000C0319" w:rsidRDefault="000C0319" w:rsidP="000C0319">
      <w:pPr>
        <w:pStyle w:val="a5"/>
        <w:shd w:val="clear" w:color="auto" w:fill="999999"/>
        <w:spacing w:before="0" w:beforeAutospacing="0" w:after="0" w:afterAutospacing="0" w:line="492" w:lineRule="atLeast"/>
        <w:textAlignment w:val="baseline"/>
        <w:rPr>
          <w:rFonts w:ascii="Georgia" w:hAnsi="Georgia"/>
          <w:color w:val="555555"/>
          <w:sz w:val="31"/>
          <w:szCs w:val="31"/>
        </w:rPr>
      </w:pPr>
      <w:r>
        <w:rPr>
          <w:rFonts w:ascii="Georgia" w:hAnsi="Georgia"/>
          <w:color w:val="555555"/>
          <w:sz w:val="31"/>
          <w:szCs w:val="31"/>
        </w:rPr>
        <w:t xml:space="preserve">В 18 </w:t>
      </w:r>
      <w:proofErr w:type="gramStart"/>
      <w:r>
        <w:rPr>
          <w:rFonts w:ascii="Georgia" w:hAnsi="Georgia"/>
          <w:color w:val="555555"/>
          <w:sz w:val="31"/>
          <w:szCs w:val="31"/>
        </w:rPr>
        <w:t>в</w:t>
      </w:r>
      <w:proofErr w:type="gramEnd"/>
      <w:r>
        <w:rPr>
          <w:rFonts w:ascii="Georgia" w:hAnsi="Georgia"/>
          <w:color w:val="555555"/>
          <w:sz w:val="31"/>
          <w:szCs w:val="31"/>
        </w:rPr>
        <w:t xml:space="preserve">., когда </w:t>
      </w:r>
      <w:proofErr w:type="gramStart"/>
      <w:r>
        <w:rPr>
          <w:rFonts w:ascii="Georgia" w:hAnsi="Georgia"/>
          <w:color w:val="555555"/>
          <w:sz w:val="31"/>
          <w:szCs w:val="31"/>
        </w:rPr>
        <w:t>Петр</w:t>
      </w:r>
      <w:proofErr w:type="gramEnd"/>
      <w:r>
        <w:rPr>
          <w:rFonts w:ascii="Georgia" w:hAnsi="Georgia"/>
          <w:color w:val="555555"/>
          <w:sz w:val="31"/>
          <w:szCs w:val="31"/>
        </w:rPr>
        <w:t xml:space="preserve"> I начал гигантскую работу по европеизации России, в Санкт-Петербурге, а затем и в Москве пошел процесс становления городской светской жизни. Это нашло свое отражение в культуре, и, пожалуй, в наибольшей степени – именно в стремительном развитии форм циркового искусства.</w:t>
      </w:r>
    </w:p>
    <w:p w:rsidR="000C0319" w:rsidRDefault="00604EE6" w:rsidP="005228E3">
      <w:pPr>
        <w:rPr>
          <w:rFonts w:ascii="Georgia" w:hAnsi="Georgia"/>
          <w:color w:val="555555"/>
          <w:sz w:val="31"/>
          <w:szCs w:val="31"/>
          <w:shd w:val="clear" w:color="auto" w:fill="999999"/>
        </w:rPr>
      </w:pPr>
      <w:r>
        <w:rPr>
          <w:rFonts w:ascii="Georgia" w:hAnsi="Georgia"/>
          <w:color w:val="555555"/>
          <w:sz w:val="31"/>
          <w:szCs w:val="31"/>
          <w:shd w:val="clear" w:color="auto" w:fill="999999"/>
        </w:rPr>
        <w:t>В 1849 в Петербурге открывается казенный императорский цирк со специальным отделением для подготовки цирковых кадров. В 1853 строится стационарный цирк и в Москве на Петровке. Правда, эти здания были деревянными и не отличались особыми удобствами. В провинции работают передвижные цирки, в том числе – крепостные.</w:t>
      </w:r>
    </w:p>
    <w:p w:rsidR="00604EE6" w:rsidRDefault="00604EE6" w:rsidP="005228E3">
      <w:pPr>
        <w:rPr>
          <w:rFonts w:ascii="Georgia" w:hAnsi="Georgia"/>
          <w:color w:val="555555"/>
          <w:sz w:val="31"/>
          <w:szCs w:val="31"/>
          <w:shd w:val="clear" w:color="auto" w:fill="999999"/>
        </w:rPr>
      </w:pPr>
    </w:p>
    <w:p w:rsidR="00604EE6" w:rsidRDefault="00604EE6" w:rsidP="005228E3">
      <w:pPr>
        <w:rPr>
          <w:rFonts w:ascii="Georgia" w:hAnsi="Georgia"/>
          <w:color w:val="555555"/>
          <w:sz w:val="31"/>
          <w:szCs w:val="31"/>
          <w:shd w:val="clear" w:color="auto" w:fill="999999"/>
        </w:rPr>
      </w:pPr>
      <w:r>
        <w:rPr>
          <w:rFonts w:ascii="Georgia" w:hAnsi="Georgia"/>
          <w:color w:val="555555"/>
          <w:sz w:val="31"/>
          <w:szCs w:val="31"/>
          <w:shd w:val="clear" w:color="auto" w:fill="999999"/>
        </w:rPr>
        <w:t>В декабре 1877 в Петербурге состоялось торжественное открытие первого в России каменного здания, построенного с учетом цирковой специфики. Инициатива постройки цирка принадлежала итальянскому наезднику и дрессировщику Гаэтано Чинизелли, главе большой цирковой семьи, впервые приехавшей в Петербург на гастроли в 1847. Здание цирка, неоднократно перестраивавшееся, сохранилось в Санкт-Петербурге на том же месте; а название «Цирк Чинизелли» до сих пор в городе не забыто.</w:t>
      </w:r>
    </w:p>
    <w:p w:rsidR="00604EE6" w:rsidRPr="00604EE6" w:rsidRDefault="00604EE6" w:rsidP="00604EE6">
      <w:pPr>
        <w:numPr>
          <w:ilvl w:val="0"/>
          <w:numId w:val="1"/>
        </w:numPr>
        <w:shd w:val="clear" w:color="auto" w:fill="F5F5F5"/>
        <w:spacing w:before="100" w:beforeAutospacing="1" w:after="100" w:afterAutospacing="1" w:line="461" w:lineRule="atLeast"/>
        <w:rPr>
          <w:rFonts w:ascii="Helvetica" w:eastAsia="Times New Roman" w:hAnsi="Helvetica" w:cs="Times New Roman"/>
          <w:sz w:val="31"/>
          <w:szCs w:val="31"/>
          <w:lang w:eastAsia="ru-RU"/>
        </w:rPr>
      </w:pPr>
      <w:r w:rsidRPr="00604EE6">
        <w:rPr>
          <w:rFonts w:ascii="Helvetica" w:eastAsia="Times New Roman" w:hAnsi="Helvetica" w:cs="Times New Roman"/>
          <w:sz w:val="31"/>
          <w:szCs w:val="31"/>
          <w:lang w:eastAsia="ru-RU"/>
        </w:rPr>
        <w:t>Слово «цирк» произошло от латинского «циркус» («круг»). Так назывались скамьи в римских амфитеатрах, которые, как и в наши дни, окружали арену по кругу со всех сторон.</w:t>
      </w:r>
    </w:p>
    <w:p w:rsidR="00604EE6" w:rsidRPr="00604EE6" w:rsidRDefault="00604EE6" w:rsidP="00604EE6">
      <w:pPr>
        <w:numPr>
          <w:ilvl w:val="0"/>
          <w:numId w:val="1"/>
        </w:numPr>
        <w:shd w:val="clear" w:color="auto" w:fill="F5F5F5"/>
        <w:spacing w:before="100" w:beforeAutospacing="1" w:after="100" w:afterAutospacing="1" w:line="461" w:lineRule="atLeast"/>
        <w:rPr>
          <w:rFonts w:ascii="Helvetica" w:eastAsia="Times New Roman" w:hAnsi="Helvetica" w:cs="Times New Roman"/>
          <w:sz w:val="31"/>
          <w:szCs w:val="31"/>
          <w:lang w:eastAsia="ru-RU"/>
        </w:rPr>
      </w:pPr>
      <w:r w:rsidRPr="00604EE6">
        <w:rPr>
          <w:rFonts w:ascii="Helvetica" w:eastAsia="Times New Roman" w:hAnsi="Helvetica" w:cs="Times New Roman"/>
          <w:sz w:val="31"/>
          <w:szCs w:val="31"/>
          <w:lang w:eastAsia="ru-RU"/>
        </w:rPr>
        <w:lastRenderedPageBreak/>
        <w:t>Искусство канатоходцев зародилось в среде ремесленников, занимающихся плетением канатов: чтобы продемонстрировать крепость своего изделия, мастера ходили и прыгали по канату, натянутому между двумя подставками.</w:t>
      </w:r>
    </w:p>
    <w:p w:rsidR="00604EE6" w:rsidRPr="00604EE6" w:rsidRDefault="00604EE6" w:rsidP="00604EE6">
      <w:pPr>
        <w:numPr>
          <w:ilvl w:val="0"/>
          <w:numId w:val="1"/>
        </w:numPr>
        <w:shd w:val="clear" w:color="auto" w:fill="F5F5F5"/>
        <w:spacing w:before="100" w:beforeAutospacing="1" w:after="100" w:afterAutospacing="1" w:line="461" w:lineRule="atLeast"/>
        <w:rPr>
          <w:rFonts w:ascii="Helvetica" w:eastAsia="Times New Roman" w:hAnsi="Helvetica" w:cs="Times New Roman"/>
          <w:sz w:val="31"/>
          <w:szCs w:val="31"/>
          <w:lang w:eastAsia="ru-RU"/>
        </w:rPr>
      </w:pPr>
      <w:r w:rsidRPr="00604EE6">
        <w:rPr>
          <w:rFonts w:ascii="Helvetica" w:eastAsia="Times New Roman" w:hAnsi="Helvetica" w:cs="Times New Roman"/>
          <w:sz w:val="31"/>
          <w:szCs w:val="31"/>
          <w:lang w:eastAsia="ru-RU"/>
        </w:rPr>
        <w:t xml:space="preserve">Конный цирк берет свое начало от античных гонок колесниц, любимого развлечения древних римлян. </w:t>
      </w:r>
      <w:proofErr w:type="gramStart"/>
      <w:r w:rsidRPr="00604EE6">
        <w:rPr>
          <w:rFonts w:ascii="Helvetica" w:eastAsia="Times New Roman" w:hAnsi="Helvetica" w:cs="Times New Roman"/>
          <w:sz w:val="31"/>
          <w:szCs w:val="31"/>
          <w:lang w:eastAsia="ru-RU"/>
        </w:rPr>
        <w:t>Начиная с 16 века на развитие этого цифрового жанра повлияли</w:t>
      </w:r>
      <w:proofErr w:type="gramEnd"/>
      <w:r w:rsidRPr="00604EE6">
        <w:rPr>
          <w:rFonts w:ascii="Helvetica" w:eastAsia="Times New Roman" w:hAnsi="Helvetica" w:cs="Times New Roman"/>
          <w:sz w:val="31"/>
          <w:szCs w:val="31"/>
          <w:lang w:eastAsia="ru-RU"/>
        </w:rPr>
        <w:t xml:space="preserve"> многочисленные школы верховой езды, которые готовили всадников для участия в конных боях.</w:t>
      </w:r>
    </w:p>
    <w:p w:rsidR="00604EE6" w:rsidRPr="00604EE6" w:rsidRDefault="00604EE6" w:rsidP="00604EE6">
      <w:pPr>
        <w:numPr>
          <w:ilvl w:val="0"/>
          <w:numId w:val="1"/>
        </w:numPr>
        <w:shd w:val="clear" w:color="auto" w:fill="F5F5F5"/>
        <w:spacing w:before="100" w:beforeAutospacing="1" w:after="100" w:afterAutospacing="1" w:line="461" w:lineRule="atLeast"/>
        <w:rPr>
          <w:rFonts w:ascii="Helvetica" w:eastAsia="Times New Roman" w:hAnsi="Helvetica" w:cs="Times New Roman"/>
          <w:sz w:val="31"/>
          <w:szCs w:val="31"/>
          <w:lang w:eastAsia="ru-RU"/>
        </w:rPr>
      </w:pPr>
      <w:r w:rsidRPr="00604EE6">
        <w:rPr>
          <w:rFonts w:ascii="Helvetica" w:eastAsia="Times New Roman" w:hAnsi="Helvetica" w:cs="Times New Roman"/>
          <w:sz w:val="31"/>
          <w:szCs w:val="31"/>
          <w:lang w:eastAsia="ru-RU"/>
        </w:rPr>
        <w:t>Цирковые представления в России появились в 11 веке и начались с выступления скоморохов. Это странствующие актеры в Древней Руси, которые выступали как певцы, острословы, музыканты, исполнители сценок, дрессировщики, акробаты.</w:t>
      </w:r>
    </w:p>
    <w:p w:rsidR="00604EE6" w:rsidRPr="00604EE6" w:rsidRDefault="00604EE6" w:rsidP="00604EE6">
      <w:pPr>
        <w:numPr>
          <w:ilvl w:val="0"/>
          <w:numId w:val="1"/>
        </w:numPr>
        <w:shd w:val="clear" w:color="auto" w:fill="F5F5F5"/>
        <w:spacing w:before="100" w:beforeAutospacing="1" w:after="100" w:afterAutospacing="1" w:line="461" w:lineRule="atLeast"/>
        <w:rPr>
          <w:rFonts w:ascii="Helvetica" w:eastAsia="Times New Roman" w:hAnsi="Helvetica" w:cs="Times New Roman"/>
          <w:sz w:val="31"/>
          <w:szCs w:val="31"/>
          <w:lang w:eastAsia="ru-RU"/>
        </w:rPr>
      </w:pPr>
      <w:proofErr w:type="gramStart"/>
      <w:r w:rsidRPr="00604EE6">
        <w:rPr>
          <w:rFonts w:ascii="Helvetica" w:eastAsia="Times New Roman" w:hAnsi="Helvetica" w:cs="Times New Roman"/>
          <w:sz w:val="31"/>
          <w:szCs w:val="31"/>
          <w:lang w:eastAsia="ru-RU"/>
        </w:rPr>
        <w:t>Всего существует 8 основных цирковых жанров: дрессура, эквилибристика, атлетика, фокусы, акробатика, клоунада, гимнастика, жонглирование.</w:t>
      </w:r>
      <w:proofErr w:type="gramEnd"/>
    </w:p>
    <w:p w:rsidR="00604EE6" w:rsidRPr="00604EE6" w:rsidRDefault="00604EE6" w:rsidP="00604EE6">
      <w:pPr>
        <w:numPr>
          <w:ilvl w:val="0"/>
          <w:numId w:val="1"/>
        </w:numPr>
        <w:shd w:val="clear" w:color="auto" w:fill="F5F5F5"/>
        <w:spacing w:before="100" w:beforeAutospacing="1" w:after="100" w:afterAutospacing="1" w:line="461" w:lineRule="atLeast"/>
        <w:rPr>
          <w:rFonts w:ascii="Helvetica" w:eastAsia="Times New Roman" w:hAnsi="Helvetica" w:cs="Times New Roman"/>
          <w:sz w:val="31"/>
          <w:szCs w:val="31"/>
          <w:lang w:eastAsia="ru-RU"/>
        </w:rPr>
      </w:pPr>
      <w:r w:rsidRPr="00604EE6">
        <w:rPr>
          <w:rFonts w:ascii="Helvetica" w:eastAsia="Times New Roman" w:hAnsi="Helvetica" w:cs="Times New Roman"/>
          <w:sz w:val="31"/>
          <w:szCs w:val="31"/>
          <w:lang w:eastAsia="ru-RU"/>
        </w:rPr>
        <w:t>В цирке есть труднопроизносимая должность — шпрехшталмейстер. В его обязанности входит объявление номеров программы, участие в качестве резонера в клоунских репризах, руководство униформистами, наблюдение за выполнением правил техники безопасности, организация репетиций.</w:t>
      </w:r>
    </w:p>
    <w:p w:rsidR="00604EE6" w:rsidRPr="00604EE6" w:rsidRDefault="00604EE6" w:rsidP="00604EE6">
      <w:pPr>
        <w:numPr>
          <w:ilvl w:val="0"/>
          <w:numId w:val="1"/>
        </w:numPr>
        <w:shd w:val="clear" w:color="auto" w:fill="F5F5F5"/>
        <w:spacing w:before="100" w:beforeAutospacing="1" w:after="100" w:afterAutospacing="1" w:line="461" w:lineRule="atLeast"/>
        <w:rPr>
          <w:rFonts w:ascii="Helvetica" w:eastAsia="Times New Roman" w:hAnsi="Helvetica" w:cs="Times New Roman"/>
          <w:sz w:val="31"/>
          <w:szCs w:val="31"/>
          <w:lang w:eastAsia="ru-RU"/>
        </w:rPr>
      </w:pPr>
      <w:r w:rsidRPr="00604EE6">
        <w:rPr>
          <w:rFonts w:ascii="Helvetica" w:eastAsia="Times New Roman" w:hAnsi="Helvetica" w:cs="Times New Roman"/>
          <w:sz w:val="31"/>
          <w:szCs w:val="31"/>
          <w:lang w:eastAsia="ru-RU"/>
        </w:rPr>
        <w:t>Клоуны — народ суеверны. Например, они считают, что грызть семечки — плохая примета. Могут упасть кассовые сборы, или, как говорят сами клоуны, «зрителей повыщелкиваешь».</w:t>
      </w:r>
    </w:p>
    <w:p w:rsidR="00604EE6" w:rsidRPr="00604EE6" w:rsidRDefault="00604EE6" w:rsidP="00604EE6">
      <w:pPr>
        <w:numPr>
          <w:ilvl w:val="0"/>
          <w:numId w:val="1"/>
        </w:numPr>
        <w:shd w:val="clear" w:color="auto" w:fill="F5F5F5"/>
        <w:spacing w:before="100" w:beforeAutospacing="1" w:after="100" w:afterAutospacing="1" w:line="461" w:lineRule="atLeast"/>
        <w:rPr>
          <w:rFonts w:ascii="Helvetica" w:eastAsia="Times New Roman" w:hAnsi="Helvetica" w:cs="Times New Roman"/>
          <w:sz w:val="31"/>
          <w:szCs w:val="31"/>
          <w:lang w:eastAsia="ru-RU"/>
        </w:rPr>
      </w:pPr>
      <w:r w:rsidRPr="00604EE6">
        <w:rPr>
          <w:rFonts w:ascii="Helvetica" w:eastAsia="Times New Roman" w:hAnsi="Helvetica" w:cs="Times New Roman"/>
          <w:sz w:val="31"/>
          <w:szCs w:val="31"/>
          <w:lang w:eastAsia="ru-RU"/>
        </w:rPr>
        <w:t xml:space="preserve">Число 13 у цирковых артистов считается счастливым: диаметр арены во всех цирках мира равен 13 метрам, </w:t>
      </w:r>
      <w:r w:rsidRPr="00604EE6">
        <w:rPr>
          <w:rFonts w:ascii="Helvetica" w:eastAsia="Times New Roman" w:hAnsi="Helvetica" w:cs="Times New Roman"/>
          <w:sz w:val="31"/>
          <w:szCs w:val="31"/>
          <w:lang w:eastAsia="ru-RU"/>
        </w:rPr>
        <w:lastRenderedPageBreak/>
        <w:t>а Московский цирк на Цветном бульваре разместился в доме №</w:t>
      </w:r>
      <w:r w:rsidRPr="00604EE6">
        <w:rPr>
          <w:rFonts w:ascii="Cambria Math" w:eastAsia="Times New Roman" w:hAnsi="Cambria Math" w:cs="Cambria Math"/>
          <w:sz w:val="31"/>
          <w:szCs w:val="31"/>
          <w:lang w:eastAsia="ru-RU"/>
        </w:rPr>
        <w:t> </w:t>
      </w:r>
      <w:r w:rsidRPr="00604EE6">
        <w:rPr>
          <w:rFonts w:ascii="Helvetica" w:eastAsia="Times New Roman" w:hAnsi="Helvetica" w:cs="Helvetica"/>
          <w:sz w:val="31"/>
          <w:szCs w:val="31"/>
          <w:lang w:eastAsia="ru-RU"/>
        </w:rPr>
        <w:t>13, а в его партере 13 рядов.</w:t>
      </w:r>
    </w:p>
    <w:p w:rsidR="00604EE6" w:rsidRPr="00604EE6" w:rsidRDefault="00604EE6" w:rsidP="00604EE6">
      <w:pPr>
        <w:numPr>
          <w:ilvl w:val="0"/>
          <w:numId w:val="1"/>
        </w:numPr>
        <w:shd w:val="clear" w:color="auto" w:fill="F5F5F5"/>
        <w:spacing w:before="100" w:beforeAutospacing="1" w:after="100" w:afterAutospacing="1" w:line="461" w:lineRule="atLeast"/>
        <w:rPr>
          <w:rFonts w:ascii="Helvetica" w:eastAsia="Times New Roman" w:hAnsi="Helvetica" w:cs="Times New Roman"/>
          <w:sz w:val="31"/>
          <w:szCs w:val="31"/>
          <w:lang w:eastAsia="ru-RU"/>
        </w:rPr>
      </w:pPr>
      <w:r w:rsidRPr="00604EE6">
        <w:rPr>
          <w:rFonts w:ascii="Helvetica" w:eastAsia="Times New Roman" w:hAnsi="Helvetica" w:cs="Times New Roman"/>
          <w:sz w:val="31"/>
          <w:szCs w:val="31"/>
          <w:lang w:eastAsia="ru-RU"/>
        </w:rPr>
        <w:t>Цирковым клоуном с самыми большими ботинками был Коко (Николай Поляков). Он носил 58-й размер.</w:t>
      </w:r>
    </w:p>
    <w:p w:rsidR="00604EE6" w:rsidRPr="00604EE6" w:rsidRDefault="00604EE6" w:rsidP="00604EE6">
      <w:pPr>
        <w:numPr>
          <w:ilvl w:val="0"/>
          <w:numId w:val="1"/>
        </w:numPr>
        <w:shd w:val="clear" w:color="auto" w:fill="F5F5F5"/>
        <w:spacing w:before="100" w:beforeAutospacing="1" w:after="100" w:afterAutospacing="1" w:line="461" w:lineRule="atLeast"/>
        <w:rPr>
          <w:rFonts w:ascii="Helvetica" w:eastAsia="Times New Roman" w:hAnsi="Helvetica" w:cs="Times New Roman"/>
          <w:sz w:val="31"/>
          <w:szCs w:val="31"/>
          <w:lang w:eastAsia="ru-RU"/>
        </w:rPr>
      </w:pPr>
      <w:r w:rsidRPr="00604EE6">
        <w:rPr>
          <w:rFonts w:ascii="Helvetica" w:eastAsia="Times New Roman" w:hAnsi="Helvetica" w:cs="Times New Roman"/>
          <w:sz w:val="31"/>
          <w:szCs w:val="31"/>
          <w:lang w:eastAsia="ru-RU"/>
        </w:rPr>
        <w:t>18 сентября 2012 г. артист Михаил Иванов установил мировой рекорд: он в течение минуты 103 раза отбил мяч головой, балансируя на восьмиметровой высоте без страховки с шестом в руках.</w:t>
      </w:r>
    </w:p>
    <w:p w:rsidR="00604EE6" w:rsidRPr="00B76178" w:rsidRDefault="004F5ADC" w:rsidP="005228E3">
      <w:pPr>
        <w:rPr>
          <w:rFonts w:ascii="Trebuchet MS" w:hAnsi="Trebuchet MS"/>
          <w:color w:val="222222"/>
          <w:sz w:val="44"/>
          <w:szCs w:val="44"/>
          <w:shd w:val="clear" w:color="auto" w:fill="F5F5F5"/>
        </w:rPr>
      </w:pPr>
      <w:r>
        <w:rPr>
          <w:rFonts w:ascii="Trebuchet MS" w:hAnsi="Trebuchet MS"/>
          <w:color w:val="222222"/>
          <w:sz w:val="30"/>
          <w:szCs w:val="30"/>
        </w:rPr>
        <w:br/>
      </w:r>
      <w:r>
        <w:rPr>
          <w:rFonts w:ascii="Trebuchet MS" w:hAnsi="Trebuchet MS"/>
          <w:b/>
          <w:bCs/>
          <w:color w:val="222222"/>
          <w:sz w:val="36"/>
          <w:szCs w:val="36"/>
          <w:shd w:val="clear" w:color="auto" w:fill="F5F5F5"/>
        </w:rPr>
        <w:t>Цирк</w:t>
      </w:r>
      <w:r>
        <w:rPr>
          <w:rFonts w:ascii="Trebuchet MS" w:hAnsi="Trebuchet MS"/>
          <w:color w:val="222222"/>
          <w:sz w:val="30"/>
          <w:szCs w:val="30"/>
        </w:rPr>
        <w:br/>
      </w:r>
      <w:r>
        <w:rPr>
          <w:rFonts w:ascii="Trebuchet MS" w:hAnsi="Trebuchet MS"/>
          <w:color w:val="222222"/>
          <w:sz w:val="30"/>
          <w:szCs w:val="30"/>
        </w:rPr>
        <w:br/>
      </w:r>
      <w:r>
        <w:rPr>
          <w:rFonts w:ascii="Trebuchet MS" w:hAnsi="Trebuchet MS"/>
          <w:i/>
          <w:iCs/>
          <w:color w:val="222222"/>
          <w:sz w:val="30"/>
          <w:szCs w:val="30"/>
          <w:shd w:val="clear" w:color="auto" w:fill="F5F5F5"/>
        </w:rPr>
        <w:t>Владимир Трофимов 3</w:t>
      </w:r>
      <w:proofErr w:type="gramStart"/>
      <w:r>
        <w:rPr>
          <w:rFonts w:ascii="Trebuchet MS" w:hAnsi="Trebuchet MS"/>
          <w:color w:val="222222"/>
          <w:sz w:val="30"/>
          <w:szCs w:val="30"/>
        </w:rPr>
        <w:br/>
      </w:r>
      <w:r>
        <w:rPr>
          <w:rFonts w:ascii="Trebuchet MS" w:hAnsi="Trebuchet MS"/>
          <w:color w:val="222222"/>
          <w:sz w:val="30"/>
          <w:szCs w:val="30"/>
        </w:rPr>
        <w:br/>
      </w:r>
      <w:r w:rsidRPr="00B76178">
        <w:rPr>
          <w:rFonts w:ascii="Trebuchet MS" w:hAnsi="Trebuchet MS"/>
          <w:color w:val="222222"/>
          <w:sz w:val="44"/>
          <w:szCs w:val="44"/>
          <w:shd w:val="clear" w:color="auto" w:fill="F5F5F5"/>
        </w:rPr>
        <w:t>В</w:t>
      </w:r>
      <w:proofErr w:type="gramEnd"/>
      <w:r w:rsidRPr="00B76178">
        <w:rPr>
          <w:rFonts w:ascii="Trebuchet MS" w:hAnsi="Trebuchet MS"/>
          <w:color w:val="222222"/>
          <w:sz w:val="44"/>
          <w:szCs w:val="44"/>
          <w:shd w:val="clear" w:color="auto" w:fill="F5F5F5"/>
        </w:rPr>
        <w:t xml:space="preserve"> цирке бегают собаки</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И кривляются макаки</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Тигры прыгают в огонь</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Вот танцует белый конь</w:t>
      </w:r>
      <w:r w:rsidRPr="00B76178">
        <w:rPr>
          <w:rFonts w:ascii="Trebuchet MS" w:hAnsi="Trebuchet MS"/>
          <w:color w:val="222222"/>
          <w:sz w:val="44"/>
          <w:szCs w:val="44"/>
        </w:rPr>
        <w:br/>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Силовые акробаты</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Люди ходят по канату</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А пластические трюки</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Не понять где нос где руки</w:t>
      </w:r>
      <w:r w:rsidRPr="00B76178">
        <w:rPr>
          <w:rFonts w:ascii="Trebuchet MS" w:hAnsi="Trebuchet MS"/>
          <w:color w:val="222222"/>
          <w:sz w:val="44"/>
          <w:szCs w:val="44"/>
        </w:rPr>
        <w:br/>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И летит гимнастка ввысь</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Сальто делая на бис</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Вот подбадривая всех</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Клоун вышел для потех</w:t>
      </w:r>
      <w:r w:rsidRPr="00B76178">
        <w:rPr>
          <w:rFonts w:ascii="Trebuchet MS" w:hAnsi="Trebuchet MS"/>
          <w:color w:val="222222"/>
          <w:sz w:val="44"/>
          <w:szCs w:val="44"/>
        </w:rPr>
        <w:br/>
      </w:r>
      <w:r w:rsidRPr="00B76178">
        <w:rPr>
          <w:rFonts w:ascii="Trebuchet MS" w:hAnsi="Trebuchet MS"/>
          <w:color w:val="222222"/>
          <w:sz w:val="44"/>
          <w:szCs w:val="44"/>
        </w:rPr>
        <w:lastRenderedPageBreak/>
        <w:br/>
      </w:r>
      <w:r w:rsidRPr="00B76178">
        <w:rPr>
          <w:rFonts w:ascii="Trebuchet MS" w:hAnsi="Trebuchet MS"/>
          <w:color w:val="222222"/>
          <w:sz w:val="44"/>
          <w:szCs w:val="44"/>
          <w:shd w:val="clear" w:color="auto" w:fill="F5F5F5"/>
        </w:rPr>
        <w:t>И с улыбкой всё легко</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Грациозно широко</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А поглубже ка копни</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За арену загляни</w:t>
      </w:r>
      <w:r w:rsidRPr="00B76178">
        <w:rPr>
          <w:rFonts w:ascii="Trebuchet MS" w:hAnsi="Trebuchet MS"/>
          <w:color w:val="222222"/>
          <w:sz w:val="44"/>
          <w:szCs w:val="44"/>
        </w:rPr>
        <w:br/>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Ежедневный тяжкий труд</w:t>
      </w:r>
      <w:proofErr w:type="gramStart"/>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Т</w:t>
      </w:r>
      <w:proofErr w:type="gramEnd"/>
      <w:r w:rsidRPr="00B76178">
        <w:rPr>
          <w:rFonts w:ascii="Trebuchet MS" w:hAnsi="Trebuchet MS"/>
          <w:color w:val="222222"/>
          <w:sz w:val="44"/>
          <w:szCs w:val="44"/>
          <w:shd w:val="clear" w:color="auto" w:fill="F5F5F5"/>
        </w:rPr>
        <w:t>ак что семь потов сойдут</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Не взирая ни на что</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 xml:space="preserve">Точат </w:t>
      </w:r>
      <w:proofErr w:type="spellStart"/>
      <w:r w:rsidRPr="00B76178">
        <w:rPr>
          <w:rFonts w:ascii="Trebuchet MS" w:hAnsi="Trebuchet MS"/>
          <w:color w:val="222222"/>
          <w:sz w:val="44"/>
          <w:szCs w:val="44"/>
          <w:shd w:val="clear" w:color="auto" w:fill="F5F5F5"/>
        </w:rPr>
        <w:t>точат</w:t>
      </w:r>
      <w:proofErr w:type="spellEnd"/>
      <w:r w:rsidRPr="00B76178">
        <w:rPr>
          <w:rFonts w:ascii="Trebuchet MS" w:hAnsi="Trebuchet MS"/>
          <w:color w:val="222222"/>
          <w:sz w:val="44"/>
          <w:szCs w:val="44"/>
          <w:shd w:val="clear" w:color="auto" w:fill="F5F5F5"/>
        </w:rPr>
        <w:t xml:space="preserve"> мастерство</w:t>
      </w:r>
      <w:r w:rsidRPr="00B76178">
        <w:rPr>
          <w:rFonts w:ascii="Trebuchet MS" w:hAnsi="Trebuchet MS"/>
          <w:color w:val="222222"/>
          <w:sz w:val="44"/>
          <w:szCs w:val="44"/>
        </w:rPr>
        <w:br/>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Мы и не подозреваем</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И считали и считаем</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Что вся жизнь у них варенье</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Всё сплошное представленье.</w:t>
      </w:r>
    </w:p>
    <w:p w:rsidR="004F5ADC" w:rsidRPr="00B76178" w:rsidRDefault="004F5ADC" w:rsidP="005228E3">
      <w:pPr>
        <w:rPr>
          <w:sz w:val="44"/>
          <w:szCs w:val="44"/>
        </w:rPr>
      </w:pPr>
      <w:r w:rsidRPr="00B76178">
        <w:rPr>
          <w:rFonts w:ascii="Trebuchet MS" w:hAnsi="Trebuchet MS"/>
          <w:b/>
          <w:bCs/>
          <w:color w:val="222222"/>
          <w:sz w:val="44"/>
          <w:szCs w:val="44"/>
          <w:shd w:val="clear" w:color="auto" w:fill="F5F5F5"/>
        </w:rPr>
        <w:t>Цирк</w:t>
      </w:r>
      <w:r w:rsidRPr="00B76178">
        <w:rPr>
          <w:rFonts w:ascii="Trebuchet MS" w:hAnsi="Trebuchet MS"/>
          <w:color w:val="222222"/>
          <w:sz w:val="44"/>
          <w:szCs w:val="44"/>
        </w:rPr>
        <w:br/>
      </w:r>
      <w:r w:rsidRPr="00B76178">
        <w:rPr>
          <w:rFonts w:ascii="Trebuchet MS" w:hAnsi="Trebuchet MS"/>
          <w:color w:val="222222"/>
          <w:sz w:val="44"/>
          <w:szCs w:val="44"/>
        </w:rPr>
        <w:br/>
      </w:r>
      <w:r w:rsidRPr="00B76178">
        <w:rPr>
          <w:rFonts w:ascii="Trebuchet MS" w:hAnsi="Trebuchet MS"/>
          <w:i/>
          <w:iCs/>
          <w:color w:val="222222"/>
          <w:sz w:val="44"/>
          <w:szCs w:val="44"/>
          <w:shd w:val="clear" w:color="auto" w:fill="F5F5F5"/>
        </w:rPr>
        <w:t>Дайм Смайлз</w:t>
      </w:r>
      <w:proofErr w:type="gramStart"/>
      <w:r w:rsidRPr="00B76178">
        <w:rPr>
          <w:rFonts w:ascii="Trebuchet MS" w:hAnsi="Trebuchet MS"/>
          <w:color w:val="222222"/>
          <w:sz w:val="44"/>
          <w:szCs w:val="44"/>
        </w:rPr>
        <w:br/>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К</w:t>
      </w:r>
      <w:proofErr w:type="gramEnd"/>
      <w:r w:rsidRPr="00B76178">
        <w:rPr>
          <w:rFonts w:ascii="Trebuchet MS" w:hAnsi="Trebuchet MS"/>
          <w:color w:val="222222"/>
          <w:sz w:val="44"/>
          <w:szCs w:val="44"/>
          <w:shd w:val="clear" w:color="auto" w:fill="F5F5F5"/>
        </w:rPr>
        <w:t>ак только цирк распахивает двери,</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Доносится и музыка и смех.</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Зовущей в мир улыбок и феерий,</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 xml:space="preserve">И </w:t>
      </w:r>
      <w:proofErr w:type="gramStart"/>
      <w:r w:rsidRPr="00B76178">
        <w:rPr>
          <w:rFonts w:ascii="Trebuchet MS" w:hAnsi="Trebuchet MS"/>
          <w:color w:val="222222"/>
          <w:sz w:val="44"/>
          <w:szCs w:val="44"/>
          <w:shd w:val="clear" w:color="auto" w:fill="F5F5F5"/>
        </w:rPr>
        <w:t>праздник</w:t>
      </w:r>
      <w:proofErr w:type="gramEnd"/>
      <w:r w:rsidRPr="00B76178">
        <w:rPr>
          <w:rFonts w:ascii="Trebuchet MS" w:hAnsi="Trebuchet MS"/>
          <w:color w:val="222222"/>
          <w:sz w:val="44"/>
          <w:szCs w:val="44"/>
          <w:shd w:val="clear" w:color="auto" w:fill="F5F5F5"/>
        </w:rPr>
        <w:t xml:space="preserve"> обещающий для всех.</w:t>
      </w:r>
      <w:r w:rsidRPr="00B76178">
        <w:rPr>
          <w:rFonts w:ascii="Trebuchet MS" w:hAnsi="Trebuchet MS"/>
          <w:color w:val="222222"/>
          <w:sz w:val="44"/>
          <w:szCs w:val="44"/>
        </w:rPr>
        <w:br/>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lastRenderedPageBreak/>
        <w:t>Здесь клоуны в пестреющих нарядах,</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Задором добрых шуток веселят.</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А гибкие артисты-акробаты,</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Под куполом, как бабочки парят.</w:t>
      </w:r>
      <w:r w:rsidRPr="00B76178">
        <w:rPr>
          <w:rFonts w:ascii="Trebuchet MS" w:hAnsi="Trebuchet MS"/>
          <w:color w:val="222222"/>
          <w:sz w:val="44"/>
          <w:szCs w:val="44"/>
        </w:rPr>
        <w:br/>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Игривый пони, позабыв о скуке</w:t>
      </w:r>
      <w:r w:rsidRPr="00B76178">
        <w:rPr>
          <w:rFonts w:ascii="Trebuchet MS" w:hAnsi="Trebuchet MS"/>
          <w:color w:val="222222"/>
          <w:sz w:val="44"/>
          <w:szCs w:val="44"/>
        </w:rPr>
        <w:br/>
      </w:r>
      <w:proofErr w:type="gramStart"/>
      <w:r w:rsidRPr="00B76178">
        <w:rPr>
          <w:rFonts w:ascii="Trebuchet MS" w:hAnsi="Trebuchet MS"/>
          <w:color w:val="222222"/>
          <w:sz w:val="44"/>
          <w:szCs w:val="44"/>
          <w:shd w:val="clear" w:color="auto" w:fill="F5F5F5"/>
        </w:rPr>
        <w:t>Детей</w:t>
      </w:r>
      <w:proofErr w:type="gramEnd"/>
      <w:r w:rsidRPr="00B76178">
        <w:rPr>
          <w:rFonts w:ascii="Trebuchet MS" w:hAnsi="Trebuchet MS"/>
          <w:color w:val="222222"/>
          <w:sz w:val="44"/>
          <w:szCs w:val="44"/>
          <w:shd w:val="clear" w:color="auto" w:fill="F5F5F5"/>
        </w:rPr>
        <w:t xml:space="preserve"> катает лихо на спине.</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А фокусник, каскадом ярких трюков</w:t>
      </w:r>
      <w:proofErr w:type="gramStart"/>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П</w:t>
      </w:r>
      <w:proofErr w:type="gramEnd"/>
      <w:r w:rsidRPr="00B76178">
        <w:rPr>
          <w:rFonts w:ascii="Trebuchet MS" w:hAnsi="Trebuchet MS"/>
          <w:color w:val="222222"/>
          <w:sz w:val="44"/>
          <w:szCs w:val="44"/>
          <w:shd w:val="clear" w:color="auto" w:fill="F5F5F5"/>
        </w:rPr>
        <w:t>оверить в чудо убедит вполне.</w:t>
      </w:r>
      <w:r w:rsidRPr="00B76178">
        <w:rPr>
          <w:rFonts w:ascii="Trebuchet MS" w:hAnsi="Trebuchet MS"/>
          <w:color w:val="222222"/>
          <w:sz w:val="44"/>
          <w:szCs w:val="44"/>
        </w:rPr>
        <w:br/>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И глядя в круг блистательной арены</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Поток восторгов вряд ли удержать</w:t>
      </w:r>
      <w:proofErr w:type="gramStart"/>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И</w:t>
      </w:r>
      <w:proofErr w:type="gramEnd"/>
      <w:r w:rsidRPr="00B76178">
        <w:rPr>
          <w:rFonts w:ascii="Trebuchet MS" w:hAnsi="Trebuchet MS"/>
          <w:color w:val="222222"/>
          <w:sz w:val="44"/>
          <w:szCs w:val="44"/>
          <w:shd w:val="clear" w:color="auto" w:fill="F5F5F5"/>
        </w:rPr>
        <w:t xml:space="preserve"> кажется порой, что даже время.</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Свое теченье направляет вспять.</w:t>
      </w:r>
      <w:r w:rsidRPr="00B76178">
        <w:rPr>
          <w:rFonts w:ascii="Trebuchet MS" w:hAnsi="Trebuchet MS"/>
          <w:color w:val="222222"/>
          <w:sz w:val="44"/>
          <w:szCs w:val="44"/>
        </w:rPr>
        <w:br/>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Да, к сожаленью, не вернуться в детство,</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Оно ушло загадочной тропой.</w:t>
      </w:r>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Но цирк всегда предоставляет средство</w:t>
      </w:r>
      <w:proofErr w:type="gramStart"/>
      <w:r w:rsidRPr="00B76178">
        <w:rPr>
          <w:rFonts w:ascii="Trebuchet MS" w:hAnsi="Trebuchet MS"/>
          <w:color w:val="222222"/>
          <w:sz w:val="44"/>
          <w:szCs w:val="44"/>
        </w:rPr>
        <w:br/>
      </w:r>
      <w:r w:rsidRPr="00B76178">
        <w:rPr>
          <w:rFonts w:ascii="Trebuchet MS" w:hAnsi="Trebuchet MS"/>
          <w:color w:val="222222"/>
          <w:sz w:val="44"/>
          <w:szCs w:val="44"/>
          <w:shd w:val="clear" w:color="auto" w:fill="F5F5F5"/>
        </w:rPr>
        <w:t>Т</w:t>
      </w:r>
      <w:proofErr w:type="gramEnd"/>
      <w:r w:rsidRPr="00B76178">
        <w:rPr>
          <w:rFonts w:ascii="Trebuchet MS" w:hAnsi="Trebuchet MS"/>
          <w:color w:val="222222"/>
          <w:sz w:val="44"/>
          <w:szCs w:val="44"/>
          <w:shd w:val="clear" w:color="auto" w:fill="F5F5F5"/>
        </w:rPr>
        <w:t>уда попасть, хотя б на час - другой!</w:t>
      </w:r>
    </w:p>
    <w:sectPr w:rsidR="004F5ADC" w:rsidRPr="00B76178" w:rsidSect="005228E3">
      <w:pgSz w:w="11906" w:h="16838"/>
      <w:pgMar w:top="1134" w:right="851"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A00002EF" w:usb1="420020EB"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021B24"/>
    <w:multiLevelType w:val="multilevel"/>
    <w:tmpl w:val="CA4A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drawingGridHorizontalSpacing w:val="110"/>
  <w:displayHorizontalDrawingGridEvery w:val="2"/>
  <w:displayVerticalDrawingGridEvery w:val="2"/>
  <w:characterSpacingControl w:val="doNotCompress"/>
  <w:compat/>
  <w:rsids>
    <w:rsidRoot w:val="005228E3"/>
    <w:rsid w:val="000C0319"/>
    <w:rsid w:val="004F5ADC"/>
    <w:rsid w:val="005228E3"/>
    <w:rsid w:val="00604EE6"/>
    <w:rsid w:val="00897027"/>
    <w:rsid w:val="008D0172"/>
    <w:rsid w:val="00AD1307"/>
    <w:rsid w:val="00B76178"/>
    <w:rsid w:val="00BF7DB9"/>
    <w:rsid w:val="00D804D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307"/>
  </w:style>
  <w:style w:type="paragraph" w:styleId="2">
    <w:name w:val="heading 2"/>
    <w:basedOn w:val="a"/>
    <w:link w:val="20"/>
    <w:uiPriority w:val="9"/>
    <w:qFormat/>
    <w:rsid w:val="000C0319"/>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7DB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BF7DB9"/>
    <w:rPr>
      <w:rFonts w:ascii="Tahoma" w:hAnsi="Tahoma" w:cs="Tahoma"/>
      <w:sz w:val="16"/>
      <w:szCs w:val="16"/>
    </w:rPr>
  </w:style>
  <w:style w:type="character" w:customStyle="1" w:styleId="apple-converted-space">
    <w:name w:val="apple-converted-space"/>
    <w:basedOn w:val="a0"/>
    <w:rsid w:val="00BF7DB9"/>
  </w:style>
  <w:style w:type="paragraph" w:styleId="a5">
    <w:name w:val="Normal (Web)"/>
    <w:basedOn w:val="a"/>
    <w:uiPriority w:val="99"/>
    <w:semiHidden/>
    <w:unhideWhenUsed/>
    <w:rsid w:val="000C031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Hyperlink"/>
    <w:basedOn w:val="a0"/>
    <w:uiPriority w:val="99"/>
    <w:semiHidden/>
    <w:unhideWhenUsed/>
    <w:rsid w:val="000C0319"/>
    <w:rPr>
      <w:color w:val="0000FF"/>
      <w:u w:val="single"/>
    </w:rPr>
  </w:style>
  <w:style w:type="character" w:customStyle="1" w:styleId="20">
    <w:name w:val="Заголовок 2 Знак"/>
    <w:basedOn w:val="a0"/>
    <w:link w:val="2"/>
    <w:uiPriority w:val="9"/>
    <w:rsid w:val="000C0319"/>
    <w:rPr>
      <w:rFonts w:ascii="Times New Roman" w:eastAsia="Times New Roman" w:hAnsi="Times New Roman" w:cs="Times New Roman"/>
      <w:b/>
      <w:bCs/>
      <w:sz w:val="36"/>
      <w:szCs w:val="36"/>
      <w:lang w:eastAsia="ru-RU"/>
    </w:rPr>
  </w:style>
</w:styles>
</file>

<file path=word/webSettings.xml><?xml version="1.0" encoding="utf-8"?>
<w:webSettings xmlns:r="http://schemas.openxmlformats.org/officeDocument/2006/relationships" xmlns:w="http://schemas.openxmlformats.org/wordprocessingml/2006/main">
  <w:divs>
    <w:div w:id="529607732">
      <w:bodyDiv w:val="1"/>
      <w:marLeft w:val="0"/>
      <w:marRight w:val="0"/>
      <w:marTop w:val="0"/>
      <w:marBottom w:val="0"/>
      <w:divBdr>
        <w:top w:val="none" w:sz="0" w:space="0" w:color="auto"/>
        <w:left w:val="none" w:sz="0" w:space="0" w:color="auto"/>
        <w:bottom w:val="none" w:sz="0" w:space="0" w:color="auto"/>
        <w:right w:val="none" w:sz="0" w:space="0" w:color="auto"/>
      </w:divBdr>
    </w:div>
    <w:div w:id="544216182">
      <w:bodyDiv w:val="1"/>
      <w:marLeft w:val="0"/>
      <w:marRight w:val="0"/>
      <w:marTop w:val="0"/>
      <w:marBottom w:val="0"/>
      <w:divBdr>
        <w:top w:val="none" w:sz="0" w:space="0" w:color="auto"/>
        <w:left w:val="none" w:sz="0" w:space="0" w:color="auto"/>
        <w:bottom w:val="none" w:sz="0" w:space="0" w:color="auto"/>
        <w:right w:val="none" w:sz="0" w:space="0" w:color="auto"/>
      </w:divBdr>
    </w:div>
    <w:div w:id="1091508531">
      <w:bodyDiv w:val="1"/>
      <w:marLeft w:val="0"/>
      <w:marRight w:val="0"/>
      <w:marTop w:val="0"/>
      <w:marBottom w:val="0"/>
      <w:divBdr>
        <w:top w:val="none" w:sz="0" w:space="0" w:color="auto"/>
        <w:left w:val="none" w:sz="0" w:space="0" w:color="auto"/>
        <w:bottom w:val="none" w:sz="0" w:space="0" w:color="auto"/>
        <w:right w:val="none" w:sz="0" w:space="0" w:color="auto"/>
      </w:divBdr>
    </w:div>
    <w:div w:id="1967849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rugosvet.ru/enc/kultura_i_obrazovanie/teatr_i_kino/SKOMOROHI.html" TargetMode="External"/><Relationship Id="rId3" Type="http://schemas.openxmlformats.org/officeDocument/2006/relationships/settings" Target="settings.xml"/><Relationship Id="rId7" Type="http://schemas.openxmlformats.org/officeDocument/2006/relationships/hyperlink" Target="https://www.krugosvet.ru/enc/istoriya/SKACHKI_NA_KOLESNITSAH.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krugosvet.ru/enc/kultura_i_obrazovanie/teatr_i_kino/ARENA.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krugosvet.ru/enc/kultura_i_obrazovanie/teatr_i_kino/TARKOVSKI_ANDRE_ARSENEVICH.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1</Pages>
  <Words>1262</Words>
  <Characters>7196</Characters>
  <Application>Microsoft Office Word</Application>
  <DocSecurity>0</DocSecurity>
  <Lines>59</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Школа</Company>
  <LinksUpToDate>false</LinksUpToDate>
  <CharactersWithSpaces>8442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Библиотекарь</dc:creator>
  <cp:keywords/>
  <dc:description/>
  <cp:lastModifiedBy>Библиотекарь</cp:lastModifiedBy>
  <cp:revision>4</cp:revision>
  <dcterms:created xsi:type="dcterms:W3CDTF">2019-03-28T09:21:00Z</dcterms:created>
  <dcterms:modified xsi:type="dcterms:W3CDTF">2019-04-01T06:00:00Z</dcterms:modified>
</cp:coreProperties>
</file>